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12F1D" w:rsidRPr="00741918" w14:paraId="4EF26480" w14:textId="77777777" w:rsidTr="00741918">
        <w:trPr>
          <w:trHeight w:hRule="exact" w:val="20"/>
          <w:hidden/>
        </w:trPr>
        <w:tc>
          <w:tcPr>
            <w:tcW w:w="10031" w:type="dxa"/>
          </w:tcPr>
          <w:p w14:paraId="4EF2647E" w14:textId="77777777" w:rsidR="007A6C9C" w:rsidRPr="00741918" w:rsidRDefault="007A6C9C" w:rsidP="00741918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741918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741918" w:rsidRDefault="007A6C9C" w:rsidP="00741918">
            <w:pPr>
              <w:pStyle w:val="a5"/>
              <w:ind w:left="5222"/>
              <w:rPr>
                <w:rFonts w:ascii="Liberation Serif" w:hAnsi="Liberation Serif" w:cs="Liberation Serif"/>
                <w:vanish/>
                <w:lang w:val="en-US"/>
              </w:rPr>
            </w:pPr>
          </w:p>
        </w:tc>
      </w:tr>
    </w:tbl>
    <w:p w14:paraId="4EF26484" w14:textId="77777777" w:rsidR="00EA5EA0" w:rsidRPr="00412F1D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szCs w:val="28"/>
        </w:rPr>
      </w:pPr>
      <w:bookmarkStart w:id="1" w:name="_GoBack"/>
      <w:bookmarkEnd w:id="0"/>
      <w:r w:rsidRPr="00412F1D">
        <w:rPr>
          <w:rFonts w:ascii="Liberation Serif" w:hAnsi="Liberation Serif" w:cs="Liberation Serif"/>
          <w:b/>
          <w:caps/>
          <w:szCs w:val="28"/>
        </w:rPr>
        <w:t>АДМИНИСТРАЦИЯ ГОРОДА НИЖНИЙ ТАГИЛ</w:t>
      </w:r>
    </w:p>
    <w:p w14:paraId="4EF26485" w14:textId="77777777" w:rsidR="00EA5EA0" w:rsidRPr="00412F1D" w:rsidRDefault="00EA5EA0" w:rsidP="00B54E1F">
      <w:pPr>
        <w:pStyle w:val="31"/>
        <w:jc w:val="center"/>
        <w:rPr>
          <w:rFonts w:ascii="Liberation Serif" w:hAnsi="Liberation Serif" w:cs="Liberation Serif"/>
          <w:b/>
          <w:spacing w:val="120"/>
          <w:sz w:val="44"/>
          <w:szCs w:val="44"/>
        </w:rPr>
      </w:pPr>
      <w:r w:rsidRPr="00412F1D">
        <w:rPr>
          <w:rFonts w:ascii="Liberation Serif" w:hAnsi="Liberation Serif" w:cs="Liberation Serif"/>
          <w:b/>
          <w:spacing w:val="120"/>
          <w:sz w:val="44"/>
          <w:szCs w:val="44"/>
        </w:rPr>
        <w:t>ПОСТАНОВЛЕНИЕ</w:t>
      </w:r>
    </w:p>
    <w:p w14:paraId="4EF26486" w14:textId="77777777" w:rsidR="00EA5EA0" w:rsidRPr="00412F1D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EF26487" w14:textId="77777777" w:rsidR="00EA5EA0" w:rsidRPr="00412F1D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91783DC" w14:textId="77777777" w:rsidR="00F45AD0" w:rsidRPr="00185B0C" w:rsidRDefault="00F45AD0" w:rsidP="00602226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28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12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20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2505-ПА</w:t>
      </w:r>
      <w:r>
        <w:rPr>
          <w:b/>
          <w:sz w:val="28"/>
          <w:szCs w:val="28"/>
          <w:u w:val="single"/>
        </w:rPr>
        <w:t>_</w:t>
      </w:r>
    </w:p>
    <w:p w14:paraId="041F25CA" w14:textId="77777777" w:rsidR="00741918" w:rsidRPr="00741918" w:rsidRDefault="00741918" w:rsidP="00B54E1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EF2648F" w14:textId="77777777" w:rsidR="00EA5EA0" w:rsidRPr="00412F1D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5D290491" w:rsidR="00EA5EA0" w:rsidRPr="00741918" w:rsidRDefault="00F90CCC" w:rsidP="00B54E1F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741918">
            <w:rPr>
              <w:rFonts w:ascii="Liberation Serif" w:hAnsi="Liberation Serif" w:cs="Liberation Serif"/>
              <w:b/>
              <w:sz w:val="28"/>
              <w:szCs w:val="28"/>
            </w:rPr>
            <w:t>Об организации питания учащихся муниципальных общеобразовательных учреждений на 2021 год</w:t>
          </w:r>
        </w:p>
      </w:sdtContent>
    </w:sdt>
    <w:p w14:paraId="4EF26491" w14:textId="77777777" w:rsidR="00EA5EA0" w:rsidRPr="00741918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p w14:paraId="096A98C0" w14:textId="4C60F1B2" w:rsidR="00F90CCC" w:rsidRPr="00741918" w:rsidRDefault="003231AB" w:rsidP="00F90CCC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741918">
        <w:rPr>
          <w:rFonts w:ascii="Liberation Serif" w:hAnsi="Liberation Serif"/>
          <w:bCs/>
          <w:sz w:val="28"/>
          <w:szCs w:val="28"/>
        </w:rPr>
        <w:t>В</w:t>
      </w:r>
      <w:r w:rsidR="00F90CCC" w:rsidRPr="00741918">
        <w:rPr>
          <w:rFonts w:ascii="Liberation Serif" w:hAnsi="Liberation Serif"/>
          <w:bCs/>
          <w:sz w:val="28"/>
          <w:szCs w:val="28"/>
        </w:rPr>
        <w:t xml:space="preserve"> соответствии с Федеральными законами </w:t>
      </w:r>
      <w:r w:rsidR="008273AF" w:rsidRPr="00741918">
        <w:rPr>
          <w:rFonts w:ascii="Liberation Serif" w:hAnsi="Liberation Serif"/>
          <w:bCs/>
          <w:sz w:val="28"/>
          <w:szCs w:val="28"/>
        </w:rPr>
        <w:t xml:space="preserve">от 26 июля 2006 года № 135-ФЗ «О защите конкуренции», </w:t>
      </w:r>
      <w:r w:rsidR="008273AF" w:rsidRPr="00741918">
        <w:rPr>
          <w:rFonts w:ascii="Liberation Serif" w:hAnsi="Liberation Serif"/>
          <w:sz w:val="28"/>
          <w:szCs w:val="28"/>
        </w:rPr>
        <w:t xml:space="preserve">от 18 июля 2011 года № 223-ФЗ «О закупках товаров, работ, услуг отдельными видами юридических лиц», </w:t>
      </w:r>
      <w:r w:rsidR="00F90CCC" w:rsidRPr="00741918">
        <w:rPr>
          <w:rFonts w:ascii="Liberation Serif" w:hAnsi="Liberation Serif"/>
          <w:bCs/>
          <w:sz w:val="28"/>
          <w:szCs w:val="28"/>
        </w:rPr>
        <w:t xml:space="preserve">от 29 декабря 2012 </w:t>
      </w:r>
      <w:r w:rsidRPr="00741918">
        <w:rPr>
          <w:rFonts w:ascii="Liberation Serif" w:hAnsi="Liberation Serif"/>
          <w:bCs/>
          <w:sz w:val="28"/>
          <w:szCs w:val="28"/>
        </w:rPr>
        <w:t xml:space="preserve">года </w:t>
      </w:r>
      <w:r w:rsidR="00F90CCC" w:rsidRPr="00741918">
        <w:rPr>
          <w:rFonts w:ascii="Liberation Serif" w:hAnsi="Liberation Serif"/>
          <w:bCs/>
          <w:sz w:val="28"/>
          <w:szCs w:val="28"/>
        </w:rPr>
        <w:t xml:space="preserve">№ 273-ФЗ «Об образовании в Российской Федерации», от 5 апреля 2013 </w:t>
      </w:r>
      <w:r w:rsidRPr="00741918">
        <w:rPr>
          <w:rFonts w:ascii="Liberation Serif" w:hAnsi="Liberation Serif"/>
          <w:bCs/>
          <w:sz w:val="28"/>
          <w:szCs w:val="28"/>
        </w:rPr>
        <w:t xml:space="preserve">года </w:t>
      </w:r>
      <w:r w:rsidR="00F90CCC" w:rsidRPr="00741918">
        <w:rPr>
          <w:rFonts w:ascii="Liberation Serif" w:hAnsi="Liberation Serif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F90CCC" w:rsidRPr="00741918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F90CCC" w:rsidRPr="00741918">
        <w:rPr>
          <w:rFonts w:ascii="Liberation Serif" w:hAnsi="Liberation Serif"/>
          <w:bCs/>
          <w:sz w:val="28"/>
          <w:szCs w:val="28"/>
        </w:rPr>
        <w:t>нужд», Законом Свердловской области от 15</w:t>
      </w:r>
      <w:r w:rsidR="00412F1D" w:rsidRPr="00741918">
        <w:rPr>
          <w:rFonts w:ascii="Liberation Serif" w:hAnsi="Liberation Serif"/>
          <w:bCs/>
          <w:sz w:val="28"/>
          <w:szCs w:val="28"/>
        </w:rPr>
        <w:t xml:space="preserve"> июля </w:t>
      </w:r>
      <w:r w:rsidR="00F90CCC" w:rsidRPr="00741918">
        <w:rPr>
          <w:rFonts w:ascii="Liberation Serif" w:hAnsi="Liberation Serif"/>
          <w:bCs/>
          <w:sz w:val="28"/>
          <w:szCs w:val="28"/>
        </w:rPr>
        <w:t>2013</w:t>
      </w:r>
      <w:r w:rsidR="00412F1D" w:rsidRPr="00741918">
        <w:rPr>
          <w:rFonts w:ascii="Liberation Serif" w:hAnsi="Liberation Serif"/>
          <w:bCs/>
          <w:sz w:val="28"/>
          <w:szCs w:val="28"/>
        </w:rPr>
        <w:t xml:space="preserve"> года </w:t>
      </w:r>
      <w:r w:rsidR="00F90CCC" w:rsidRPr="00741918">
        <w:rPr>
          <w:rFonts w:ascii="Liberation Serif" w:hAnsi="Liberation Serif"/>
          <w:bCs/>
          <w:sz w:val="28"/>
          <w:szCs w:val="28"/>
        </w:rPr>
        <w:t>№ 78-ОЗ «Об образовании в Свердловской области», постановлением Правительства Свердловской области от 05.03.2014 №</w:t>
      </w:r>
      <w:r w:rsidRPr="00741918">
        <w:rPr>
          <w:rFonts w:ascii="Liberation Serif" w:hAnsi="Liberation Serif"/>
          <w:bCs/>
          <w:sz w:val="28"/>
          <w:szCs w:val="28"/>
        </w:rPr>
        <w:t xml:space="preserve"> </w:t>
      </w:r>
      <w:r w:rsidR="00F90CCC" w:rsidRPr="00741918">
        <w:rPr>
          <w:rFonts w:ascii="Liberation Serif" w:hAnsi="Liberation Serif"/>
          <w:bCs/>
          <w:sz w:val="28"/>
          <w:szCs w:val="28"/>
        </w:rPr>
        <w:t>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</w:t>
      </w:r>
      <w:proofErr w:type="gramEnd"/>
      <w:r w:rsidR="00F90CCC" w:rsidRPr="00741918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F90CCC" w:rsidRPr="00741918">
        <w:rPr>
          <w:rFonts w:ascii="Liberation Serif" w:hAnsi="Liberation Serif"/>
          <w:bCs/>
          <w:sz w:val="28"/>
          <w:szCs w:val="28"/>
        </w:rPr>
        <w:t xml:space="preserve">основным общеобразовательным программам, расположенных на территории Свердловской области» (с изменениями), </w:t>
      </w:r>
      <w:r w:rsidRPr="00741918">
        <w:rPr>
          <w:rFonts w:ascii="Liberation Serif" w:hAnsi="Liberation Serif"/>
          <w:bCs/>
          <w:sz w:val="28"/>
          <w:szCs w:val="28"/>
        </w:rPr>
        <w:t xml:space="preserve">в целях укрепления здоровья и профилактики хронических заболеваний, обеспечения полноценным питанием учащихся муниципальных общеобразовательных учреждений, создания равных условий получения образования учащимися из различных социальных слоев населения города Нижний Тагил, предоставления питания учащимся в соответствии с утвержденными нормами питания, рационального использования выделенных на эти цели бюджетных средств, </w:t>
      </w:r>
      <w:r w:rsidR="00F90CCC" w:rsidRPr="00741918">
        <w:rPr>
          <w:rFonts w:ascii="Liberation Serif" w:hAnsi="Liberation Serif"/>
          <w:bCs/>
          <w:sz w:val="28"/>
          <w:szCs w:val="28"/>
        </w:rPr>
        <w:t>руководствуясь Уставом города Нижний</w:t>
      </w:r>
      <w:proofErr w:type="gramEnd"/>
      <w:r w:rsidR="00F90CCC" w:rsidRPr="00741918">
        <w:rPr>
          <w:rFonts w:ascii="Liberation Serif" w:hAnsi="Liberation Serif"/>
          <w:bCs/>
          <w:sz w:val="28"/>
          <w:szCs w:val="28"/>
        </w:rPr>
        <w:t xml:space="preserve"> Тагил, Администрация города Нижний Тагил</w:t>
      </w:r>
    </w:p>
    <w:p w14:paraId="5972B63F" w14:textId="77777777" w:rsidR="00F90CCC" w:rsidRPr="00741918" w:rsidRDefault="00F90CCC" w:rsidP="00F90CC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41918">
        <w:rPr>
          <w:rFonts w:ascii="Liberation Serif" w:hAnsi="Liberation Serif"/>
          <w:b/>
          <w:sz w:val="28"/>
          <w:szCs w:val="28"/>
        </w:rPr>
        <w:t>ПОСТАНОВЛЯЕТ:</w:t>
      </w:r>
    </w:p>
    <w:p w14:paraId="20C66714" w14:textId="314A17F0" w:rsidR="00F90CCC" w:rsidRPr="00741918" w:rsidRDefault="00F90CCC" w:rsidP="00F90CC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741918">
        <w:rPr>
          <w:rFonts w:ascii="Liberation Serif" w:hAnsi="Liberation Serif"/>
          <w:sz w:val="28"/>
          <w:szCs w:val="28"/>
        </w:rPr>
        <w:t>Дать согласие муниципальным общеобразовательным учреждениям, находящимся в ведении и подведомственным управлению образования Администрации города Нижний Тагил (далее – МОУ), за исключением указанных в пункте 3 настоящего постановления, на заключение договоров безвозмездного пользования муниципальным имуществом (помещениями и оборудованием пищеблоков), переданным им в оперативное управление или в безвозмездное пользование, с организациями, осуществляющими оказание услуги по организации питания учащихся МОУ.</w:t>
      </w:r>
      <w:proofErr w:type="gramEnd"/>
    </w:p>
    <w:p w14:paraId="766D3C16" w14:textId="77777777" w:rsidR="00F90CCC" w:rsidRPr="00741918" w:rsidRDefault="00F90CCC" w:rsidP="00F90CC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2. Руководителям МОУ, за исключением </w:t>
      </w:r>
      <w:proofErr w:type="gramStart"/>
      <w:r w:rsidRPr="00741918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741918">
        <w:rPr>
          <w:rFonts w:ascii="Liberation Serif" w:hAnsi="Liberation Serif"/>
          <w:sz w:val="28"/>
          <w:szCs w:val="28"/>
        </w:rPr>
        <w:t xml:space="preserve"> в пункте 3 </w:t>
      </w:r>
      <w:r w:rsidRPr="00741918">
        <w:rPr>
          <w:rFonts w:ascii="Liberation Serif" w:hAnsi="Liberation Serif"/>
          <w:sz w:val="28"/>
          <w:szCs w:val="28"/>
        </w:rPr>
        <w:lastRenderedPageBreak/>
        <w:t>настоящего постановления:</w:t>
      </w:r>
    </w:p>
    <w:p w14:paraId="57A6FF51" w14:textId="4A3EB6FB" w:rsidR="00F90CCC" w:rsidRPr="00741918" w:rsidRDefault="003231AB" w:rsidP="003231A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1) обеспечить </w:t>
      </w:r>
      <w:r w:rsidR="00F90CCC" w:rsidRPr="00741918">
        <w:rPr>
          <w:rFonts w:ascii="Liberation Serif" w:hAnsi="Liberation Serif"/>
          <w:sz w:val="28"/>
          <w:szCs w:val="28"/>
        </w:rPr>
        <w:t>в соответствии с действующим законодательством заключение договоров на оказание услуги по организации питания учащихся в период с 11 января 2021 года по</w:t>
      </w:r>
      <w:r w:rsidRPr="00741918">
        <w:rPr>
          <w:rFonts w:ascii="Liberation Serif" w:hAnsi="Liberation Serif"/>
          <w:sz w:val="28"/>
          <w:szCs w:val="28"/>
        </w:rPr>
        <w:t xml:space="preserve"> </w:t>
      </w:r>
      <w:r w:rsidR="00F90CCC" w:rsidRPr="00741918">
        <w:rPr>
          <w:rFonts w:ascii="Liberation Serif" w:hAnsi="Liberation Serif"/>
          <w:sz w:val="28"/>
          <w:szCs w:val="28"/>
        </w:rPr>
        <w:t>31декабря 2021 года, договоров безвозмездного пользования находящимися в оперативном управлении или в безвозмездном пользовании МОУ помещениями и материально-техническим оборудованием пищеблоков;</w:t>
      </w:r>
    </w:p>
    <w:p w14:paraId="3C9DB2D9" w14:textId="77777777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3) предусмотреть в договорах на оказание услуги по организации питания учащихся МОУ:</w:t>
      </w:r>
    </w:p>
    <w:p w14:paraId="08E3024E" w14:textId="62FEA0A3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- предоставление услуги в соответствии с </w:t>
      </w:r>
      <w:r w:rsidRPr="00741918">
        <w:rPr>
          <w:rFonts w:ascii="Liberation Serif" w:hAnsi="Liberation Serif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proofErr w:type="gramStart"/>
      <w:r w:rsidRPr="00741918">
        <w:rPr>
          <w:rFonts w:ascii="Liberation Serif" w:hAnsi="Liberation Serif"/>
          <w:sz w:val="28"/>
          <w:szCs w:val="28"/>
        </w:rPr>
        <w:t>утвержденными</w:t>
      </w:r>
      <w:proofErr w:type="gramEnd"/>
      <w:r w:rsidRPr="00741918">
        <w:rPr>
          <w:rFonts w:ascii="Liberation Serif" w:hAnsi="Liberation Serif"/>
          <w:sz w:val="28"/>
          <w:szCs w:val="28"/>
        </w:rPr>
        <w:t xml:space="preserve"> постановлением Главного государственного санитарного врача Российской Федерации от 27.10.2020 № 32;</w:t>
      </w:r>
    </w:p>
    <w:p w14:paraId="07DC2B27" w14:textId="46CF0074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- 100% возмещение расходов по уплате налога на имущество, переданное по договорам безвозмездно</w:t>
      </w:r>
      <w:r w:rsidR="003231AB" w:rsidRPr="00741918">
        <w:rPr>
          <w:rFonts w:ascii="Liberation Serif" w:hAnsi="Liberation Serif"/>
          <w:sz w:val="28"/>
          <w:szCs w:val="28"/>
        </w:rPr>
        <w:t xml:space="preserve">го пользования для организации </w:t>
      </w:r>
      <w:r w:rsidRPr="00741918">
        <w:rPr>
          <w:rFonts w:ascii="Liberation Serif" w:hAnsi="Liberation Serif"/>
          <w:sz w:val="28"/>
          <w:szCs w:val="28"/>
        </w:rPr>
        <w:t xml:space="preserve">питания учащихся МОУ; </w:t>
      </w:r>
    </w:p>
    <w:p w14:paraId="24702F37" w14:textId="194B91F0" w:rsidR="00F90CCC" w:rsidRPr="00741918" w:rsidRDefault="003231AB" w:rsidP="00F90CC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41918">
        <w:rPr>
          <w:rFonts w:ascii="Liberation Serif" w:hAnsi="Liberation Serif"/>
          <w:sz w:val="28"/>
          <w:szCs w:val="28"/>
        </w:rPr>
        <w:t xml:space="preserve">- 100% </w:t>
      </w:r>
      <w:r w:rsidR="00F90CCC" w:rsidRPr="00741918">
        <w:rPr>
          <w:rFonts w:ascii="Liberation Serif" w:hAnsi="Liberation Serif"/>
          <w:sz w:val="28"/>
          <w:szCs w:val="28"/>
        </w:rPr>
        <w:t xml:space="preserve">возмещение расходов по оплате коммунальных услуг, связанных </w:t>
      </w:r>
      <w:r w:rsidRPr="00741918">
        <w:rPr>
          <w:rFonts w:ascii="Liberation Serif" w:hAnsi="Liberation Serif"/>
          <w:sz w:val="28"/>
          <w:szCs w:val="28"/>
        </w:rPr>
        <w:t xml:space="preserve">с организацией </w:t>
      </w:r>
      <w:r w:rsidR="00F90CCC" w:rsidRPr="00741918">
        <w:rPr>
          <w:rFonts w:ascii="Liberation Serif" w:hAnsi="Liberation Serif"/>
          <w:sz w:val="28"/>
          <w:szCs w:val="28"/>
        </w:rPr>
        <w:t xml:space="preserve">питания учащихся МОУ, муниципальному бюджетному учреждению «Центр обслуживания зданий и помещений» в порядке, предусмотренном постановлением Администрации города Нижний Тагил </w:t>
      </w:r>
      <w:r w:rsidR="00F90CCC" w:rsidRPr="00741918">
        <w:rPr>
          <w:rFonts w:ascii="Liberation Serif" w:hAnsi="Liberation Serif"/>
          <w:bCs/>
          <w:sz w:val="28"/>
          <w:szCs w:val="28"/>
        </w:rPr>
        <w:t>от 09.12.2014</w:t>
      </w:r>
      <w:r w:rsidRPr="00741918">
        <w:rPr>
          <w:rFonts w:ascii="Liberation Serif" w:hAnsi="Liberation Serif"/>
          <w:bCs/>
          <w:sz w:val="28"/>
          <w:szCs w:val="28"/>
        </w:rPr>
        <w:t xml:space="preserve"> </w:t>
      </w:r>
      <w:r w:rsidR="00F90CCC" w:rsidRPr="00741918">
        <w:rPr>
          <w:rFonts w:ascii="Liberation Serif" w:hAnsi="Liberation Serif"/>
          <w:bCs/>
          <w:sz w:val="28"/>
          <w:szCs w:val="28"/>
        </w:rPr>
        <w:t>№</w:t>
      </w:r>
      <w:r w:rsidRPr="00741918">
        <w:rPr>
          <w:rFonts w:ascii="Liberation Serif" w:hAnsi="Liberation Serif"/>
          <w:bCs/>
          <w:sz w:val="28"/>
          <w:szCs w:val="28"/>
        </w:rPr>
        <w:t xml:space="preserve"> </w:t>
      </w:r>
      <w:r w:rsidR="00F90CCC" w:rsidRPr="00741918">
        <w:rPr>
          <w:rFonts w:ascii="Liberation Serif" w:hAnsi="Liberation Serif"/>
          <w:bCs/>
          <w:sz w:val="28"/>
          <w:szCs w:val="28"/>
        </w:rPr>
        <w:t>2642-ПА «О внесении изменений в постановление Администрации города Нижний Тагил от 22.05.2014 № 938-ПА «О возложении дополнительных функций на муниципальное бюджетное учреждение «Центр обслуживания зданий и помещений»;</w:t>
      </w:r>
      <w:proofErr w:type="gramEnd"/>
    </w:p>
    <w:p w14:paraId="7ED025B9" w14:textId="032A6095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4) обеспечить за счет субсидий из областного бюджета предоставление бесплатного горячего питания учащимся согласно приложению № 1 к настоящему постановлению.</w:t>
      </w:r>
    </w:p>
    <w:p w14:paraId="124414C2" w14:textId="115D1C58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3.</w:t>
      </w:r>
      <w:r w:rsidR="003231AB" w:rsidRPr="0074191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41918">
        <w:rPr>
          <w:rFonts w:ascii="Liberation Serif" w:hAnsi="Liberation Serif"/>
          <w:sz w:val="28"/>
          <w:szCs w:val="28"/>
        </w:rPr>
        <w:t xml:space="preserve">Руководителям МОУ, имеющих структурные подразделения </w:t>
      </w:r>
      <w:r w:rsidR="003231AB" w:rsidRPr="00741918">
        <w:rPr>
          <w:rFonts w:ascii="Liberation Serif" w:hAnsi="Liberation Serif"/>
          <w:sz w:val="28"/>
          <w:szCs w:val="28"/>
        </w:rPr>
        <w:t>–</w:t>
      </w:r>
      <w:r w:rsidRPr="00741918">
        <w:rPr>
          <w:rFonts w:ascii="Liberation Serif" w:hAnsi="Liberation Serif"/>
          <w:sz w:val="28"/>
          <w:szCs w:val="28"/>
        </w:rPr>
        <w:t xml:space="preserve"> столовые, обеспечить за счет субсидий из областного бюджета (без наценки на продукты питания) в соответствии с </w:t>
      </w:r>
      <w:r w:rsidRPr="00741918">
        <w:rPr>
          <w:rFonts w:ascii="Liberation Serif" w:hAnsi="Liberation Serif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r w:rsidR="003231AB" w:rsidRPr="00741918">
        <w:rPr>
          <w:rFonts w:ascii="Liberation Serif" w:hAnsi="Liberation Serif"/>
          <w:sz w:val="28"/>
          <w:szCs w:val="28"/>
        </w:rPr>
        <w:t xml:space="preserve">утвержденными постановлением </w:t>
      </w:r>
      <w:r w:rsidRPr="00741918">
        <w:rPr>
          <w:rFonts w:ascii="Liberation Serif" w:hAnsi="Liberation Serif"/>
          <w:sz w:val="28"/>
          <w:szCs w:val="28"/>
        </w:rPr>
        <w:t>Главного государственного санитарн</w:t>
      </w:r>
      <w:r w:rsidR="003231AB" w:rsidRPr="00741918">
        <w:rPr>
          <w:rFonts w:ascii="Liberation Serif" w:hAnsi="Liberation Serif"/>
          <w:sz w:val="28"/>
          <w:szCs w:val="28"/>
        </w:rPr>
        <w:t xml:space="preserve">ого врача Российской Федерации </w:t>
      </w:r>
      <w:r w:rsidRPr="00741918">
        <w:rPr>
          <w:rFonts w:ascii="Liberation Serif" w:hAnsi="Liberation Serif"/>
          <w:sz w:val="28"/>
          <w:szCs w:val="28"/>
        </w:rPr>
        <w:t>от 27.10.2020 № 32, предоставление бесплатного горячего питания учащимся согласно приложению № 2 к настоящему постановлению.</w:t>
      </w:r>
      <w:proofErr w:type="gramEnd"/>
    </w:p>
    <w:p w14:paraId="58DD1531" w14:textId="77777777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4. Руководителям МОУ, в том числе имеющим структурные подразделения – столовые, обеспечить:</w:t>
      </w:r>
    </w:p>
    <w:p w14:paraId="3482D3EA" w14:textId="0BC97FB8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1) родителям (законным представителям) учащихся, </w:t>
      </w:r>
      <w:r w:rsidRPr="00741918">
        <w:rPr>
          <w:rFonts w:ascii="Liberation Serif" w:hAnsi="Liberation Serif"/>
          <w:bCs/>
          <w:sz w:val="28"/>
          <w:szCs w:val="28"/>
        </w:rPr>
        <w:t>осваивающих основные общеобразовательные программы с применением электронного обучения и дистанционных образовательных технологий,</w:t>
      </w:r>
      <w:r w:rsidRPr="00741918">
        <w:rPr>
          <w:rFonts w:ascii="Liberation Serif" w:hAnsi="Liberation Serif"/>
          <w:sz w:val="28"/>
          <w:szCs w:val="28"/>
        </w:rPr>
        <w:t xml:space="preserve"> предоставление денежной компенсации </w:t>
      </w:r>
      <w:r w:rsidRPr="00741918">
        <w:rPr>
          <w:rFonts w:ascii="Liberation Serif" w:hAnsi="Liberation Serif"/>
          <w:bCs/>
          <w:sz w:val="28"/>
          <w:szCs w:val="28"/>
        </w:rPr>
        <w:t xml:space="preserve">на обеспечение бесплатным питанием отдельных категорий учащихся в размерах, указанных в </w:t>
      </w:r>
      <w:r w:rsidRPr="00741918">
        <w:rPr>
          <w:rFonts w:ascii="Liberation Serif" w:hAnsi="Liberation Serif"/>
          <w:sz w:val="28"/>
          <w:szCs w:val="28"/>
        </w:rPr>
        <w:t>приложени</w:t>
      </w:r>
      <w:r w:rsidR="00D83650" w:rsidRPr="00741918">
        <w:rPr>
          <w:rFonts w:ascii="Liberation Serif" w:hAnsi="Liberation Serif"/>
          <w:sz w:val="28"/>
          <w:szCs w:val="28"/>
        </w:rPr>
        <w:t>и</w:t>
      </w:r>
      <w:r w:rsidRPr="00741918">
        <w:rPr>
          <w:rFonts w:ascii="Liberation Serif" w:hAnsi="Liberation Serif"/>
          <w:sz w:val="28"/>
          <w:szCs w:val="28"/>
        </w:rPr>
        <w:t xml:space="preserve"> № 2 к настоящему постановлению;</w:t>
      </w:r>
    </w:p>
    <w:p w14:paraId="1A088D0E" w14:textId="3C15210B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lastRenderedPageBreak/>
        <w:t>2) родителям (законным представителям) учащихся с ограниченными возможностями здоровья, в том числе детей-инвалидов, осваивающих основные общеобразовательные программы на дому, предоставление денежной компенсации на обеспечение их бесплатным двухразовым питанием в следующих размерах:</w:t>
      </w:r>
    </w:p>
    <w:p w14:paraId="55180BC8" w14:textId="11A17FB9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-</w:t>
      </w:r>
      <w:r w:rsidR="003231AB" w:rsidRPr="00741918">
        <w:rPr>
          <w:rFonts w:ascii="Liberation Serif" w:hAnsi="Liberation Serif"/>
          <w:sz w:val="28"/>
          <w:szCs w:val="28"/>
        </w:rPr>
        <w:t xml:space="preserve"> </w:t>
      </w:r>
      <w:r w:rsidRPr="00741918">
        <w:rPr>
          <w:rFonts w:ascii="Liberation Serif" w:hAnsi="Liberation Serif"/>
          <w:sz w:val="28"/>
          <w:szCs w:val="28"/>
        </w:rPr>
        <w:t>учащихся, получающих начальное общее образование, – 81,2 рубля в учебный день;</w:t>
      </w:r>
    </w:p>
    <w:p w14:paraId="1688CC41" w14:textId="40746979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- учащихся 5-11 классов – 96,5 рубл</w:t>
      </w:r>
      <w:r w:rsidR="003231AB" w:rsidRPr="00741918">
        <w:rPr>
          <w:rFonts w:ascii="Liberation Serif" w:hAnsi="Liberation Serif"/>
          <w:sz w:val="28"/>
          <w:szCs w:val="28"/>
        </w:rPr>
        <w:t>я</w:t>
      </w:r>
      <w:r w:rsidRPr="00741918">
        <w:rPr>
          <w:rFonts w:ascii="Liberation Serif" w:hAnsi="Liberation Serif"/>
          <w:sz w:val="28"/>
          <w:szCs w:val="28"/>
        </w:rPr>
        <w:t xml:space="preserve"> в учебный день.</w:t>
      </w:r>
    </w:p>
    <w:p w14:paraId="19108FDD" w14:textId="77777777" w:rsidR="00F90CCC" w:rsidRPr="00741918" w:rsidRDefault="00F90CCC" w:rsidP="00F90CC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5. Управлению образования Администрации города Нижний Тагил осуществлять </w:t>
      </w:r>
      <w:proofErr w:type="gramStart"/>
      <w:r w:rsidRPr="0074191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41918">
        <w:rPr>
          <w:rFonts w:ascii="Liberation Serif" w:hAnsi="Liberation Serif"/>
          <w:sz w:val="28"/>
          <w:szCs w:val="28"/>
        </w:rPr>
        <w:t xml:space="preserve"> организацией питания учащихся в МОУ в пределах своей компетенции. </w:t>
      </w:r>
    </w:p>
    <w:p w14:paraId="2B6BD83E" w14:textId="7368FA78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6. Отделу по развитию </w:t>
      </w:r>
      <w:r w:rsidR="003231AB" w:rsidRPr="00741918">
        <w:rPr>
          <w:rFonts w:ascii="Liberation Serif" w:hAnsi="Liberation Serif"/>
          <w:sz w:val="28"/>
          <w:szCs w:val="28"/>
        </w:rPr>
        <w:t xml:space="preserve">потребительского рынка и услуг </w:t>
      </w:r>
      <w:r w:rsidRPr="00741918">
        <w:rPr>
          <w:rFonts w:ascii="Liberation Serif" w:hAnsi="Liberation Serif"/>
          <w:sz w:val="28"/>
          <w:szCs w:val="28"/>
        </w:rPr>
        <w:t>управления промышленной политики и развития предпринимательства Администрации города Нижний Тагил:</w:t>
      </w:r>
    </w:p>
    <w:p w14:paraId="63539CE3" w14:textId="7BAD9A65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1) осуществлять совместно с надзорными органами обследования и проверки организаций различных форм собственности, оказывающих услугу по организации питания учащихся МОУ, в части соблюдения ими требований, предъявляемых к оказанию услуги;</w:t>
      </w:r>
    </w:p>
    <w:p w14:paraId="19B68C8E" w14:textId="77777777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2) координировать работу организаций общественного питания различных форм собственности по вопросам удовлетворения спроса учащихся МОУ на продукцию и услуги общественного питания.</w:t>
      </w:r>
    </w:p>
    <w:p w14:paraId="0B3AE022" w14:textId="77777777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7. Утвердить единую форму отчета по обеспечению организованным горячим питанием учащихся МОУ (приложение № 3).</w:t>
      </w:r>
    </w:p>
    <w:p w14:paraId="6CB522D5" w14:textId="4E090BC0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8.</w:t>
      </w:r>
      <w:r w:rsidR="003231AB" w:rsidRPr="00741918">
        <w:rPr>
          <w:rFonts w:ascii="Liberation Serif" w:hAnsi="Liberation Serif"/>
          <w:sz w:val="28"/>
          <w:szCs w:val="28"/>
        </w:rPr>
        <w:t xml:space="preserve"> </w:t>
      </w:r>
      <w:r w:rsidRPr="00741918">
        <w:rPr>
          <w:rFonts w:ascii="Liberation Serif" w:hAnsi="Liberation Serif"/>
          <w:sz w:val="28"/>
          <w:szCs w:val="28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7C064534" w14:textId="51B26EE2" w:rsidR="00F90CCC" w:rsidRPr="00741918" w:rsidRDefault="00F90CCC" w:rsidP="00F90C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 xml:space="preserve">9. Контроль за выполнением настоящего постановления возложить на заместителя Главы Администрации города по социальной политике В.Г. </w:t>
      </w:r>
      <w:proofErr w:type="gramStart"/>
      <w:r w:rsidRPr="00741918">
        <w:rPr>
          <w:rFonts w:ascii="Liberation Serif" w:hAnsi="Liberation Serif"/>
          <w:sz w:val="28"/>
          <w:szCs w:val="28"/>
        </w:rPr>
        <w:t>Сурова</w:t>
      </w:r>
      <w:proofErr w:type="gramEnd"/>
      <w:r w:rsidRPr="00741918">
        <w:rPr>
          <w:rFonts w:ascii="Liberation Serif" w:hAnsi="Liberation Serif"/>
          <w:sz w:val="28"/>
          <w:szCs w:val="28"/>
        </w:rPr>
        <w:t>.</w:t>
      </w:r>
    </w:p>
    <w:p w14:paraId="097EDFC3" w14:textId="41A54752" w:rsidR="00436FC7" w:rsidRPr="00741918" w:rsidRDefault="00436FC7" w:rsidP="00436F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Срок контроля – 15 января 2022 года.</w:t>
      </w:r>
    </w:p>
    <w:p w14:paraId="6DFD4E5D" w14:textId="77777777" w:rsidR="00F90CCC" w:rsidRPr="00741918" w:rsidRDefault="00F90CCC" w:rsidP="00F90CCC">
      <w:pPr>
        <w:rPr>
          <w:rFonts w:ascii="Liberation Serif" w:hAnsi="Liberation Serif"/>
          <w:sz w:val="28"/>
          <w:szCs w:val="28"/>
        </w:rPr>
      </w:pPr>
    </w:p>
    <w:p w14:paraId="3C0A17E0" w14:textId="77777777" w:rsidR="003231AB" w:rsidRPr="00741918" w:rsidRDefault="003231AB" w:rsidP="00F90CCC">
      <w:pPr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545"/>
        <w:gridCol w:w="4481"/>
      </w:tblGrid>
      <w:tr w:rsidR="00741918" w:rsidRPr="00741918" w14:paraId="5208BE09" w14:textId="77777777" w:rsidTr="007A59A3">
        <w:trPr>
          <w:trHeight w:val="330"/>
        </w:trPr>
        <w:sdt>
          <w:sdtPr>
            <w:rPr>
              <w:rFonts w:ascii="Liberation Serif" w:hAnsi="Liberation Serif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C1F9553E74A343F4AEF1ED20C48E6EA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5124" w:type="dxa"/>
              </w:tcPr>
              <w:p w14:paraId="2B78A565" w14:textId="77777777" w:rsidR="00741918" w:rsidRPr="00741918" w:rsidRDefault="00741918" w:rsidP="007A59A3">
                <w:pPr>
                  <w:rPr>
                    <w:rFonts w:ascii="Liberation Serif" w:hAnsi="Liberation Serif"/>
                    <w:sz w:val="28"/>
                    <w:szCs w:val="28"/>
                  </w:rPr>
                </w:pPr>
                <w:r w:rsidRPr="00741918">
                  <w:rPr>
                    <w:rFonts w:ascii="Liberation Serif" w:hAnsi="Liberation Serif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570" w:type="dxa"/>
          </w:tcPr>
          <w:p w14:paraId="4E6DD807" w14:textId="77777777" w:rsidR="00741918" w:rsidRPr="00741918" w:rsidRDefault="00741918" w:rsidP="007A59A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44" w:type="dxa"/>
          </w:tcPr>
          <w:p w14:paraId="67055131" w14:textId="77777777" w:rsidR="00741918" w:rsidRPr="00741918" w:rsidRDefault="00741918" w:rsidP="007A59A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41918">
              <w:rPr>
                <w:rFonts w:ascii="Liberation Serif" w:hAnsi="Liberation Serif"/>
                <w:sz w:val="28"/>
                <w:szCs w:val="28"/>
              </w:rPr>
              <w:t>В.Ю. Пинаев</w:t>
            </w:r>
          </w:p>
        </w:tc>
      </w:tr>
      <w:bookmarkEnd w:id="1"/>
    </w:tbl>
    <w:p w14:paraId="1F7CAFB3" w14:textId="77777777" w:rsidR="00F90CCC" w:rsidRPr="00412F1D" w:rsidRDefault="00F90CCC" w:rsidP="00F90CCC">
      <w:pPr>
        <w:rPr>
          <w:rFonts w:ascii="Liberation Serif" w:hAnsi="Liberation Serif"/>
          <w:sz w:val="28"/>
          <w:szCs w:val="28"/>
        </w:rPr>
      </w:pPr>
    </w:p>
    <w:p w14:paraId="0D6D36E1" w14:textId="77777777" w:rsidR="00F90CCC" w:rsidRPr="00412F1D" w:rsidRDefault="00F90CCC" w:rsidP="00F90CCC">
      <w:pPr>
        <w:rPr>
          <w:rFonts w:ascii="Liberation Serif" w:hAnsi="Liberation Serif"/>
          <w:sz w:val="28"/>
          <w:szCs w:val="28"/>
        </w:rPr>
      </w:pPr>
    </w:p>
    <w:p w14:paraId="7369529A" w14:textId="590DA669" w:rsidR="00741918" w:rsidRDefault="00741918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1ECCA3A4" w14:textId="0C84E5E3" w:rsidR="00F90CCC" w:rsidRPr="00412F1D" w:rsidRDefault="00F90CCC" w:rsidP="00436FC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lastRenderedPageBreak/>
        <w:t xml:space="preserve">Приложение </w:t>
      </w:r>
      <w:r w:rsidR="00412F1D" w:rsidRPr="00412F1D">
        <w:rPr>
          <w:rFonts w:ascii="Liberation Serif" w:eastAsiaTheme="minorEastAsia" w:hAnsi="Liberation Serif" w:cs="Arial"/>
          <w:sz w:val="28"/>
          <w:szCs w:val="28"/>
        </w:rPr>
        <w:t>№</w:t>
      </w:r>
      <w:r w:rsidRPr="00412F1D">
        <w:rPr>
          <w:rFonts w:ascii="Liberation Serif" w:eastAsiaTheme="minorEastAsia" w:hAnsi="Liberation Serif" w:cs="Arial"/>
          <w:sz w:val="28"/>
          <w:szCs w:val="28"/>
        </w:rPr>
        <w:t xml:space="preserve"> 1</w:t>
      </w:r>
    </w:p>
    <w:p w14:paraId="600FB1CA" w14:textId="5BDB178E" w:rsidR="00F90CCC" w:rsidRPr="00412F1D" w:rsidRDefault="00942CE0" w:rsidP="00436FC7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 xml:space="preserve">к </w:t>
      </w:r>
      <w:r w:rsidR="00F90CCC" w:rsidRPr="00412F1D">
        <w:rPr>
          <w:rFonts w:ascii="Liberation Serif" w:eastAsiaTheme="minorEastAsia" w:hAnsi="Liberation Serif" w:cs="Arial"/>
          <w:sz w:val="28"/>
          <w:szCs w:val="28"/>
        </w:rPr>
        <w:t>постановлени</w:t>
      </w:r>
      <w:r w:rsidRPr="00412F1D">
        <w:rPr>
          <w:rFonts w:ascii="Liberation Serif" w:eastAsiaTheme="minorEastAsia" w:hAnsi="Liberation Serif" w:cs="Arial"/>
          <w:sz w:val="28"/>
          <w:szCs w:val="28"/>
        </w:rPr>
        <w:t>ю</w:t>
      </w:r>
    </w:p>
    <w:p w14:paraId="55248CBD" w14:textId="77777777" w:rsidR="00F90CCC" w:rsidRDefault="00F90CCC" w:rsidP="00436FC7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4DCD8D0B" w14:textId="4FADCD77" w:rsidR="00741918" w:rsidRPr="00412F1D" w:rsidRDefault="00F45AD0" w:rsidP="00436FC7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F45AD0">
        <w:rPr>
          <w:rFonts w:ascii="Liberation Serif" w:eastAsiaTheme="minorEastAsia" w:hAnsi="Liberation Serif" w:cs="Arial"/>
          <w:sz w:val="28"/>
          <w:szCs w:val="28"/>
        </w:rPr>
        <w:t>от 28.12.2020 № 2505-ПА</w:t>
      </w:r>
    </w:p>
    <w:p w14:paraId="623A1F2C" w14:textId="77777777" w:rsidR="00F90CCC" w:rsidRPr="00412F1D" w:rsidRDefault="00F90CCC" w:rsidP="00741918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sz w:val="28"/>
          <w:szCs w:val="28"/>
        </w:rPr>
      </w:pPr>
    </w:p>
    <w:p w14:paraId="7CADED47" w14:textId="77777777" w:rsidR="00436FC7" w:rsidRPr="00412F1D" w:rsidRDefault="00436FC7" w:rsidP="00741918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sz w:val="28"/>
          <w:szCs w:val="28"/>
        </w:rPr>
      </w:pPr>
    </w:p>
    <w:p w14:paraId="6ACAD8C9" w14:textId="11F895C9" w:rsidR="00F90CCC" w:rsidRPr="00412F1D" w:rsidRDefault="00412F1D" w:rsidP="00436FC7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bookmarkStart w:id="2" w:name="Par53"/>
      <w:bookmarkEnd w:id="2"/>
      <w:r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>Предоставление</w:t>
      </w:r>
    </w:p>
    <w:p w14:paraId="02EB9640" w14:textId="64E4C529" w:rsidR="00F90CCC" w:rsidRPr="00412F1D" w:rsidRDefault="00412F1D" w:rsidP="00436FC7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>бесплатного горячего питания учащимся</w:t>
      </w:r>
      <w:r w:rsidR="00F90CCC"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</w:t>
      </w:r>
    </w:p>
    <w:p w14:paraId="22EFD910" w14:textId="11BD5441" w:rsidR="00F90CCC" w:rsidRPr="008273AF" w:rsidRDefault="00F90CCC" w:rsidP="00436FC7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sz w:val="28"/>
          <w:szCs w:val="28"/>
        </w:rPr>
      </w:pPr>
      <w:r w:rsidRPr="008273AF">
        <w:rPr>
          <w:rFonts w:ascii="Liberation Serif" w:eastAsiaTheme="minorEastAsia" w:hAnsi="Liberation Serif" w:cs="Arial"/>
          <w:b/>
          <w:sz w:val="28"/>
          <w:szCs w:val="28"/>
        </w:rPr>
        <w:t>муниципальных общеобразовательных учреждений</w:t>
      </w:r>
    </w:p>
    <w:p w14:paraId="3774AA7D" w14:textId="77777777" w:rsidR="00436FC7" w:rsidRPr="00412F1D" w:rsidRDefault="00436FC7" w:rsidP="00F90CCC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tbl>
      <w:tblPr>
        <w:tblW w:w="8993" w:type="dxa"/>
        <w:jc w:val="center"/>
        <w:tblInd w:w="-8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82"/>
        <w:gridCol w:w="2511"/>
      </w:tblGrid>
      <w:tr w:rsidR="00412F1D" w:rsidRPr="00412F1D" w14:paraId="556A3BBB" w14:textId="77777777" w:rsidTr="00436FC7">
        <w:trPr>
          <w:trHeight w:val="601"/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D0D" w14:textId="77777777" w:rsidR="00436FC7" w:rsidRPr="00412F1D" w:rsidRDefault="00436FC7" w:rsidP="0043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C8EA1" w14:textId="77777777" w:rsidR="00436FC7" w:rsidRPr="00412F1D" w:rsidRDefault="00436FC7" w:rsidP="0043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Цена за единицу </w:t>
            </w:r>
          </w:p>
          <w:p w14:paraId="1806BC15" w14:textId="40D89F17" w:rsidR="00436FC7" w:rsidRPr="00412F1D" w:rsidRDefault="00436FC7" w:rsidP="0043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на 2021 год, рублей</w:t>
            </w:r>
          </w:p>
        </w:tc>
      </w:tr>
      <w:tr w:rsidR="00412F1D" w:rsidRPr="00412F1D" w14:paraId="3ED84687" w14:textId="77777777" w:rsidTr="00436FC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82E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учащихся, получающих начальное общее образование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10BF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79,64</w:t>
            </w:r>
          </w:p>
        </w:tc>
      </w:tr>
      <w:tr w:rsidR="00412F1D" w:rsidRPr="00412F1D" w14:paraId="25AEB26F" w14:textId="77777777" w:rsidTr="00436FC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00A9" w14:textId="77777777" w:rsidR="008273AF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Бесплатное питание </w:t>
            </w:r>
            <w:r w:rsidR="00942CE0"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(завтрак или обед) учащихся </w:t>
            </w:r>
          </w:p>
          <w:p w14:paraId="0A168C67" w14:textId="67A7037F" w:rsidR="00F90CCC" w:rsidRPr="00412F1D" w:rsidRDefault="00942CE0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5-</w:t>
            </w:r>
            <w:r w:rsidR="00F90CCC"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11 классов из числа детей-сирот; детей, оставшихся без попечения родителей; детей из семей, имеющих среднедушевой доход ниже величины прожиточного </w:t>
            </w:r>
            <w:hyperlink r:id="rId13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      <w:r w:rsidR="00F90CCC" w:rsidRPr="00412F1D">
                <w:rPr>
                  <w:rFonts w:ascii="Liberation Serif" w:eastAsiaTheme="minorEastAsia" w:hAnsi="Liberation Serif" w:cs="Arial"/>
                  <w:sz w:val="24"/>
                  <w:szCs w:val="24"/>
                </w:rPr>
                <w:t>минимума</w:t>
              </w:r>
            </w:hyperlink>
            <w:r w:rsidR="00F90CCC"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, установленного в Свердловской области; детей из многодетных семей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4F95A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95,18</w:t>
            </w:r>
          </w:p>
        </w:tc>
      </w:tr>
      <w:tr w:rsidR="00412F1D" w:rsidRPr="00412F1D" w14:paraId="7EA84958" w14:textId="77777777" w:rsidTr="00436FC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3C4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здоровья, в том числе детей-инвалидов, получающих начальное общее образование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F12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141,82</w:t>
            </w:r>
          </w:p>
        </w:tc>
      </w:tr>
      <w:tr w:rsidR="00412F1D" w:rsidRPr="00412F1D" w14:paraId="3949C4E2" w14:textId="77777777" w:rsidTr="00436FC7">
        <w:trPr>
          <w:jc w:val="center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3EF" w14:textId="455CCEC4" w:rsidR="00F90CCC" w:rsidRPr="00412F1D" w:rsidRDefault="00F90CCC" w:rsidP="008273A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Бесплатное двухразовое питание (завтрак и обед) учащихся с ограниченными возможностями здоровья </w:t>
            </w:r>
            <w:r w:rsidR="00942CE0"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5-</w:t>
            </w: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11 классов, в том числе детей-инвалидов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712D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168,53</w:t>
            </w:r>
          </w:p>
        </w:tc>
      </w:tr>
    </w:tbl>
    <w:p w14:paraId="5E12DD67" w14:textId="77777777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14C4A751" w14:textId="77777777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>Примечание:</w:t>
      </w:r>
    </w:p>
    <w:p w14:paraId="57537B4F" w14:textId="77777777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Обеспечение бесплатным питанием учащихся осуществляется при предоставлении родителями (законными представителями) в МОУ </w:t>
      </w:r>
      <w:r w:rsidRPr="00412F1D">
        <w:rPr>
          <w:rFonts w:ascii="Liberation Serif" w:hAnsi="Liberation Serif"/>
          <w:sz w:val="24"/>
          <w:szCs w:val="24"/>
        </w:rPr>
        <w:t xml:space="preserve">страхового номера индивидуального лицевого счета в системе обязательного пенсионного страхования (СНИЛС) учащегося, </w:t>
      </w:r>
      <w:r w:rsidRPr="00412F1D">
        <w:rPr>
          <w:rFonts w:ascii="Liberation Serif" w:eastAsiaTheme="minorEastAsia" w:hAnsi="Liberation Serif"/>
          <w:sz w:val="24"/>
          <w:szCs w:val="24"/>
        </w:rPr>
        <w:t>а также</w:t>
      </w:r>
      <w:r w:rsidRPr="00412F1D">
        <w:rPr>
          <w:rFonts w:ascii="Liberation Serif" w:eastAsiaTheme="minorEastAsia" w:hAnsi="Liberation Serif" w:cs="Arial"/>
          <w:sz w:val="24"/>
          <w:szCs w:val="24"/>
        </w:rPr>
        <w:t>:</w:t>
      </w:r>
    </w:p>
    <w:p w14:paraId="38AE57F9" w14:textId="61800A0D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- для учащихся их числа детей-сирот, детей, оставшихся без попечения родителей, </w:t>
      </w:r>
      <w:r w:rsidR="00436FC7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 приказа или постановления отдела опеки и попечительства;</w:t>
      </w:r>
    </w:p>
    <w:p w14:paraId="1371AFDF" w14:textId="2B8B033D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- для учащихся из семей, имеющих среднедушевой доход ниже величины прожиточного </w:t>
      </w:r>
      <w:hyperlink r:id="rId14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<w:r w:rsidRPr="00412F1D">
          <w:rPr>
            <w:rFonts w:ascii="Liberation Serif" w:eastAsiaTheme="minorEastAsia" w:hAnsi="Liberation Serif" w:cs="Arial"/>
            <w:sz w:val="24"/>
            <w:szCs w:val="24"/>
          </w:rPr>
          <w:t>минимума</w:t>
        </w:r>
      </w:hyperlink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, установленного в Свердловской области, </w:t>
      </w:r>
      <w:r w:rsidR="0025440A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 справки из органов социальной защиты о праве на государственную социальную помощь;</w:t>
      </w:r>
    </w:p>
    <w:p w14:paraId="0B74AB46" w14:textId="2714DD69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- для учащихся из многодетных семей </w:t>
      </w:r>
      <w:r w:rsidR="0025440A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 копии удостоверения многодетной матери (отца);</w:t>
      </w:r>
    </w:p>
    <w:p w14:paraId="15DB44D2" w14:textId="31BF01EB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- для учащихся с ограниченными возможностями здоровья, в том числе детей-инвалидов, </w:t>
      </w:r>
      <w:r w:rsidR="00436FC7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 справки </w:t>
      </w:r>
      <w:proofErr w:type="gramStart"/>
      <w:r w:rsidRPr="00412F1D">
        <w:rPr>
          <w:rFonts w:ascii="Liberation Serif" w:eastAsiaTheme="minorEastAsia" w:hAnsi="Liberation Serif" w:cs="Arial"/>
          <w:sz w:val="24"/>
          <w:szCs w:val="24"/>
        </w:rPr>
        <w:t>медико-социальной</w:t>
      </w:r>
      <w:proofErr w:type="gramEnd"/>
      <w:r w:rsidRPr="00412F1D">
        <w:rPr>
          <w:rFonts w:ascii="Liberation Serif" w:eastAsiaTheme="minorEastAsia" w:hAnsi="Liberation Serif" w:cs="Arial"/>
          <w:sz w:val="24"/>
          <w:szCs w:val="24"/>
        </w:rPr>
        <w:t xml:space="preserve"> экспертизы </w:t>
      </w:r>
      <w:r w:rsidRPr="00412F1D">
        <w:rPr>
          <w:rFonts w:ascii="Liberation Serif" w:hAnsi="Liberation Serif"/>
          <w:sz w:val="24"/>
          <w:szCs w:val="24"/>
        </w:rPr>
        <w:t>либо сведений из федеральной государственной информационной системы «Федеральный реестр инвалидов»</w:t>
      </w:r>
      <w:r w:rsidRPr="00412F1D">
        <w:rPr>
          <w:rFonts w:ascii="Liberation Serif" w:eastAsiaTheme="minorEastAsia" w:hAnsi="Liberation Serif"/>
          <w:sz w:val="24"/>
          <w:szCs w:val="24"/>
        </w:rPr>
        <w:t>.</w:t>
      </w:r>
    </w:p>
    <w:p w14:paraId="17EBDC19" w14:textId="77777777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>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заявителю, размещенную в Единой государственной информационной системе социального обеспечения.</w:t>
      </w:r>
    </w:p>
    <w:p w14:paraId="4E675A36" w14:textId="77777777" w:rsidR="00F90CCC" w:rsidRPr="00412F1D" w:rsidRDefault="00F90CCC" w:rsidP="00F90CC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>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14:paraId="6DFCAD1F" w14:textId="77777777" w:rsidR="00F90CCC" w:rsidRPr="00412F1D" w:rsidRDefault="00F90CCC" w:rsidP="00F90CCC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Arial"/>
          <w:sz w:val="24"/>
          <w:szCs w:val="24"/>
        </w:rPr>
      </w:pPr>
    </w:p>
    <w:p w14:paraId="2EB678C2" w14:textId="625CE096" w:rsidR="00F90CCC" w:rsidRPr="00412F1D" w:rsidRDefault="00F90CCC" w:rsidP="00436FC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lastRenderedPageBreak/>
        <w:t xml:space="preserve">Приложение </w:t>
      </w:r>
      <w:r w:rsidR="00412F1D" w:rsidRPr="00412F1D">
        <w:rPr>
          <w:rFonts w:ascii="Liberation Serif" w:eastAsiaTheme="minorEastAsia" w:hAnsi="Liberation Serif" w:cs="Arial"/>
          <w:sz w:val="28"/>
          <w:szCs w:val="28"/>
        </w:rPr>
        <w:t>№</w:t>
      </w:r>
      <w:r w:rsidRPr="00412F1D">
        <w:rPr>
          <w:rFonts w:ascii="Liberation Serif" w:eastAsiaTheme="minorEastAsia" w:hAnsi="Liberation Serif" w:cs="Arial"/>
          <w:sz w:val="28"/>
          <w:szCs w:val="28"/>
        </w:rPr>
        <w:t xml:space="preserve"> 2</w:t>
      </w:r>
    </w:p>
    <w:p w14:paraId="1B69496F" w14:textId="2020BD8D" w:rsidR="00F90CCC" w:rsidRPr="00412F1D" w:rsidRDefault="00942CE0" w:rsidP="00436FC7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 xml:space="preserve">к </w:t>
      </w:r>
      <w:r w:rsidR="00F90CCC" w:rsidRPr="00412F1D">
        <w:rPr>
          <w:rFonts w:ascii="Liberation Serif" w:eastAsiaTheme="minorEastAsia" w:hAnsi="Liberation Serif" w:cs="Arial"/>
          <w:sz w:val="28"/>
          <w:szCs w:val="28"/>
        </w:rPr>
        <w:t>постановлени</w:t>
      </w:r>
      <w:r w:rsidRPr="00412F1D">
        <w:rPr>
          <w:rFonts w:ascii="Liberation Serif" w:eastAsiaTheme="minorEastAsia" w:hAnsi="Liberation Serif" w:cs="Arial"/>
          <w:sz w:val="28"/>
          <w:szCs w:val="28"/>
        </w:rPr>
        <w:t>ю</w:t>
      </w:r>
    </w:p>
    <w:p w14:paraId="3132D4CF" w14:textId="77777777" w:rsidR="00F90CCC" w:rsidRDefault="00F90CCC" w:rsidP="00436FC7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412F1D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61A8C7E5" w14:textId="59B027C5" w:rsidR="00741918" w:rsidRPr="00412F1D" w:rsidRDefault="00F45AD0" w:rsidP="00436FC7">
      <w:pPr>
        <w:widowControl w:val="0"/>
        <w:autoSpaceDE w:val="0"/>
        <w:autoSpaceDN w:val="0"/>
        <w:adjustRightInd w:val="0"/>
        <w:ind w:left="567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2505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4C3D9994" w14:textId="77777777" w:rsidR="00F90CCC" w:rsidRPr="00412F1D" w:rsidRDefault="00F90CCC" w:rsidP="00741918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bookmarkStart w:id="3" w:name="Par116"/>
      <w:bookmarkEnd w:id="3"/>
    </w:p>
    <w:p w14:paraId="0971A891" w14:textId="77777777" w:rsidR="00942CE0" w:rsidRPr="00412F1D" w:rsidRDefault="00942CE0" w:rsidP="00741918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14:paraId="2C6B0673" w14:textId="77777777" w:rsidR="00412F1D" w:rsidRPr="00412F1D" w:rsidRDefault="00412F1D" w:rsidP="00412F1D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>Предоставление</w:t>
      </w:r>
    </w:p>
    <w:p w14:paraId="20E33D2D" w14:textId="77777777" w:rsidR="00412F1D" w:rsidRPr="00412F1D" w:rsidRDefault="00412F1D" w:rsidP="00412F1D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12F1D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бесплатного горячего питания учащимся </w:t>
      </w:r>
    </w:p>
    <w:p w14:paraId="66802859" w14:textId="7167FE71" w:rsidR="00F90CCC" w:rsidRPr="008273AF" w:rsidRDefault="00F90CCC" w:rsidP="00F90CC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8273AF">
        <w:rPr>
          <w:rFonts w:ascii="Liberation Serif" w:eastAsiaTheme="minorEastAsia" w:hAnsi="Liberation Serif" w:cs="Arial"/>
          <w:b/>
          <w:sz w:val="28"/>
          <w:szCs w:val="28"/>
        </w:rPr>
        <w:t xml:space="preserve">муниципальных общеобразовательных учреждений, имеющих структурные подразделения </w:t>
      </w:r>
      <w:r w:rsidR="00436FC7" w:rsidRPr="008273AF">
        <w:rPr>
          <w:rFonts w:ascii="Liberation Serif" w:eastAsiaTheme="minorEastAsia" w:hAnsi="Liberation Serif" w:cs="Arial"/>
          <w:b/>
          <w:sz w:val="28"/>
          <w:szCs w:val="28"/>
        </w:rPr>
        <w:t>–</w:t>
      </w:r>
      <w:r w:rsidRPr="008273AF">
        <w:rPr>
          <w:rFonts w:ascii="Liberation Serif" w:eastAsiaTheme="minorEastAsia" w:hAnsi="Liberation Serif" w:cs="Arial"/>
          <w:b/>
          <w:sz w:val="28"/>
          <w:szCs w:val="28"/>
        </w:rPr>
        <w:t xml:space="preserve"> столовые</w:t>
      </w:r>
    </w:p>
    <w:p w14:paraId="5D98C9C7" w14:textId="77777777" w:rsidR="00F90CCC" w:rsidRPr="00412F1D" w:rsidRDefault="00F90CCC" w:rsidP="00F90CCC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tbl>
      <w:tblPr>
        <w:tblW w:w="8840" w:type="dxa"/>
        <w:jc w:val="center"/>
        <w:tblInd w:w="-10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8"/>
        <w:gridCol w:w="2292"/>
      </w:tblGrid>
      <w:tr w:rsidR="00412F1D" w:rsidRPr="00412F1D" w14:paraId="5D5CD41C" w14:textId="77777777" w:rsidTr="00436FC7">
        <w:trPr>
          <w:trHeight w:val="601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344" w14:textId="77777777" w:rsidR="00436FC7" w:rsidRPr="00412F1D" w:rsidRDefault="00436FC7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Наименование категории питания учащихся муниципальных общеобразовательных учреждений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D7BB" w14:textId="55158C58" w:rsidR="00436FC7" w:rsidRPr="00412F1D" w:rsidRDefault="00436FC7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Цена за единицу </w:t>
            </w:r>
            <w:r w:rsidR="00FA231A">
              <w:rPr>
                <w:rFonts w:ascii="Liberation Serif" w:eastAsiaTheme="minorEastAsia" w:hAnsi="Liberation Serif" w:cs="Arial"/>
                <w:sz w:val="24"/>
                <w:szCs w:val="24"/>
              </w:rPr>
              <w:br/>
            </w: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на 2021 год, рублей</w:t>
            </w:r>
          </w:p>
        </w:tc>
      </w:tr>
      <w:tr w:rsidR="00412F1D" w:rsidRPr="00412F1D" w14:paraId="50B315E2" w14:textId="77777777" w:rsidTr="00436FC7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9F2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питание (завтрак или обед) учащихся, получающих начальное общее образование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A96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61,50</w:t>
            </w:r>
          </w:p>
        </w:tc>
      </w:tr>
      <w:tr w:rsidR="00412F1D" w:rsidRPr="00412F1D" w14:paraId="2364320C" w14:textId="77777777" w:rsidTr="00436FC7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4D55" w14:textId="1A31F1F1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Бесплатное питание </w:t>
            </w:r>
            <w:r w:rsidR="00942CE0"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(завтрак или обед) учащихся 5-</w:t>
            </w: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 xml:space="preserve">11 классов из числа детей-сирот; детей, оставшихся без попечения родителей; детей из семей, имеющих среднедушевой доход ниже величины прожиточного </w:t>
            </w:r>
            <w:hyperlink r:id="rId15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      <w:r w:rsidRPr="00412F1D">
                <w:rPr>
                  <w:rFonts w:ascii="Liberation Serif" w:eastAsiaTheme="minorEastAsia" w:hAnsi="Liberation Serif" w:cs="Arial"/>
                  <w:sz w:val="24"/>
                  <w:szCs w:val="24"/>
                </w:rPr>
                <w:t>минимума</w:t>
              </w:r>
            </w:hyperlink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, установленного в Свердловской области; детей из многодетных семей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25B45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73,50</w:t>
            </w:r>
          </w:p>
        </w:tc>
      </w:tr>
      <w:tr w:rsidR="00412F1D" w:rsidRPr="00412F1D" w14:paraId="225A43E0" w14:textId="77777777" w:rsidTr="00436FC7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C61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ограниченными возможностями здоровья, в том числе детей-инвалидов, получающих начальное общее образование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B868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109,51</w:t>
            </w:r>
          </w:p>
        </w:tc>
      </w:tr>
      <w:tr w:rsidR="00412F1D" w:rsidRPr="00412F1D" w14:paraId="610A2FA4" w14:textId="77777777" w:rsidTr="00436FC7">
        <w:trPr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6E6" w14:textId="0E6CDDEC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Бесплатное двухразовое питание (завтрак и обед) учащихся с ограничен</w:t>
            </w:r>
            <w:r w:rsidR="00942CE0"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ными возможностями здоровья 5-</w:t>
            </w: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11 классов, в том числе детей-инвалидов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2D" w14:textId="77777777" w:rsidR="00F90CCC" w:rsidRPr="00412F1D" w:rsidRDefault="00F90CCC" w:rsidP="00CE7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4"/>
                <w:szCs w:val="24"/>
              </w:rPr>
            </w:pPr>
            <w:r w:rsidRPr="00412F1D">
              <w:rPr>
                <w:rFonts w:ascii="Liberation Serif" w:eastAsiaTheme="minorEastAsia" w:hAnsi="Liberation Serif" w:cs="Arial"/>
                <w:sz w:val="24"/>
                <w:szCs w:val="24"/>
              </w:rPr>
              <w:t>130,14</w:t>
            </w:r>
          </w:p>
        </w:tc>
      </w:tr>
    </w:tbl>
    <w:p w14:paraId="31F56925" w14:textId="77777777" w:rsidR="00F90CCC" w:rsidRPr="00412F1D" w:rsidRDefault="00F90CCC" w:rsidP="00436FC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</w:p>
    <w:p w14:paraId="2ECF7FDE" w14:textId="77777777" w:rsidR="00F90CCC" w:rsidRPr="00412F1D" w:rsidRDefault="00F90CCC" w:rsidP="00436FC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 w:cs="Arial"/>
          <w:sz w:val="24"/>
          <w:szCs w:val="24"/>
        </w:rPr>
      </w:pPr>
      <w:r w:rsidRPr="00412F1D">
        <w:rPr>
          <w:rFonts w:ascii="Liberation Serif" w:eastAsiaTheme="minorEastAsia" w:hAnsi="Liberation Serif" w:cs="Arial"/>
          <w:sz w:val="24"/>
          <w:szCs w:val="24"/>
        </w:rPr>
        <w:t>Примечание:</w:t>
      </w:r>
    </w:p>
    <w:p w14:paraId="69692FCD" w14:textId="2309816C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 xml:space="preserve">1. 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Обеспечение бесплатным питанием учащихся осуществляется при предоставлении родителями (законными представителями) в МОУ </w:t>
      </w:r>
      <w:r w:rsidR="00F90CCC" w:rsidRPr="00412F1D">
        <w:rPr>
          <w:rFonts w:ascii="Liberation Serif" w:hAnsi="Liberation Serif"/>
          <w:sz w:val="24"/>
          <w:szCs w:val="24"/>
        </w:rPr>
        <w:t>страхового номера индивидуального лицевого счета в системе обязательного пенсионного страхования (СНИЛС) учащегося,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</w:t>
      </w:r>
      <w:r w:rsidR="00741918">
        <w:rPr>
          <w:rFonts w:ascii="Liberation Serif" w:eastAsiaTheme="minorEastAsia" w:hAnsi="Liberation Serif" w:cs="Arial"/>
          <w:sz w:val="24"/>
          <w:szCs w:val="24"/>
        </w:rPr>
        <w:br/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>а также:</w:t>
      </w:r>
    </w:p>
    <w:p w14:paraId="035BC89B" w14:textId="19A09FAA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 xml:space="preserve">1) 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для учащихся их числа детей-сирот, детей, оставшихся без попечения родителей, </w:t>
      </w:r>
      <w:r w:rsidR="00942CE0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приказа или постановления отдела опеки и попечительства;</w:t>
      </w:r>
    </w:p>
    <w:p w14:paraId="732BA2D2" w14:textId="78D9F730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>2)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для учащихся из семей, имеющих среднедушевой доход ниже величины прожиточного </w:t>
      </w:r>
      <w:hyperlink r:id="rId16" w:tooltip="Справочная информация: &quot;Величина прожиточного минимума в Свердловской области&quot; (Материал подготовлен специалистами КонсультантПлюс){КонсультантПлюс}" w:history="1">
        <w:r w:rsidR="00F90CCC" w:rsidRPr="00412F1D">
          <w:rPr>
            <w:rFonts w:ascii="Liberation Serif" w:eastAsiaTheme="minorEastAsia" w:hAnsi="Liberation Serif" w:cs="Arial"/>
            <w:sz w:val="24"/>
            <w:szCs w:val="24"/>
          </w:rPr>
          <w:t>минимума</w:t>
        </w:r>
      </w:hyperlink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, установленного в Свердловской области, </w:t>
      </w:r>
      <w:r w:rsidR="00436FC7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справки из органов социальной защиты о праве на государственную социальную помощь;</w:t>
      </w:r>
    </w:p>
    <w:p w14:paraId="6C123B30" w14:textId="08E5D9D4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 xml:space="preserve">3) 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для учащихся из многодетных семей </w:t>
      </w:r>
      <w:r w:rsidR="0025440A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копии удостоверения многодетной матери (отца);</w:t>
      </w:r>
    </w:p>
    <w:p w14:paraId="127585AB" w14:textId="286A9075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>4)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для учащихся с ограниченными возможностями здоровья, в том числе детей-инвалидов, </w:t>
      </w:r>
      <w:r w:rsidR="00436FC7" w:rsidRPr="00412F1D">
        <w:rPr>
          <w:rFonts w:ascii="Liberation Serif" w:eastAsiaTheme="minorEastAsia" w:hAnsi="Liberation Serif" w:cs="Arial"/>
          <w:sz w:val="24"/>
          <w:szCs w:val="24"/>
        </w:rPr>
        <w:t>–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справки </w:t>
      </w:r>
      <w:proofErr w:type="gramStart"/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>медико-социальной</w:t>
      </w:r>
      <w:proofErr w:type="gramEnd"/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 xml:space="preserve"> экспертизы</w:t>
      </w:r>
      <w:r w:rsidR="00F90CCC" w:rsidRPr="00412F1D">
        <w:rPr>
          <w:rFonts w:ascii="Liberation Serif" w:hAnsi="Liberation Serif"/>
          <w:sz w:val="24"/>
          <w:szCs w:val="24"/>
        </w:rPr>
        <w:t xml:space="preserve"> либо сведений из федеральной государственной информационной системы «Федеральный реестр инвалидов»</w:t>
      </w:r>
      <w:r w:rsidR="00F90CCC" w:rsidRPr="00412F1D">
        <w:rPr>
          <w:rFonts w:ascii="Liberation Serif" w:eastAsiaTheme="minorEastAsia" w:hAnsi="Liberation Serif"/>
          <w:sz w:val="24"/>
          <w:szCs w:val="24"/>
        </w:rPr>
        <w:t>.</w:t>
      </w:r>
    </w:p>
    <w:p w14:paraId="4195B3E2" w14:textId="7B1009F0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 xml:space="preserve">2. 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>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заявителю, размещенную в Единой государственной информационной системе социального обеспечения.</w:t>
      </w:r>
    </w:p>
    <w:p w14:paraId="2722B8E0" w14:textId="315A3127" w:rsidR="00F90CCC" w:rsidRPr="00412F1D" w:rsidRDefault="00FA231A" w:rsidP="00942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4"/>
          <w:szCs w:val="24"/>
        </w:rPr>
      </w:pPr>
      <w:r>
        <w:rPr>
          <w:rFonts w:ascii="Liberation Serif" w:eastAsiaTheme="minorEastAsia" w:hAnsi="Liberation Serif" w:cs="Arial"/>
          <w:sz w:val="24"/>
          <w:szCs w:val="24"/>
        </w:rPr>
        <w:t xml:space="preserve">3. </w:t>
      </w:r>
      <w:r w:rsidR="00F90CCC" w:rsidRPr="00412F1D">
        <w:rPr>
          <w:rFonts w:ascii="Liberation Serif" w:eastAsiaTheme="minorEastAsia" w:hAnsi="Liberation Serif" w:cs="Arial"/>
          <w:sz w:val="24"/>
          <w:szCs w:val="24"/>
        </w:rPr>
        <w:t>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14:paraId="18395953" w14:textId="77777777" w:rsidR="00F90CCC" w:rsidRPr="00412F1D" w:rsidRDefault="00F90CCC" w:rsidP="00F90CCC">
      <w:pPr>
        <w:spacing w:line="276" w:lineRule="auto"/>
        <w:jc w:val="center"/>
        <w:rPr>
          <w:rFonts w:ascii="Liberation Serif" w:hAnsi="Liberation Serif"/>
          <w:sz w:val="28"/>
          <w:szCs w:val="28"/>
        </w:rPr>
        <w:sectPr w:rsidR="00F90CCC" w:rsidRPr="00412F1D" w:rsidSect="00436FC7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7B964D9" w14:textId="3F45D9A9" w:rsidR="00436FC7" w:rsidRPr="00741918" w:rsidRDefault="00436FC7" w:rsidP="00436FC7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14:paraId="75BBF9B0" w14:textId="4766D836" w:rsidR="00436FC7" w:rsidRPr="00741918" w:rsidRDefault="00436FC7" w:rsidP="00436FC7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741918">
        <w:rPr>
          <w:rFonts w:ascii="Liberation Serif" w:hAnsi="Liberation Serif"/>
          <w:sz w:val="28"/>
          <w:szCs w:val="28"/>
        </w:rPr>
        <w:t>УТВЕРЖДЕНА</w:t>
      </w:r>
    </w:p>
    <w:p w14:paraId="4CAB5714" w14:textId="77777777" w:rsidR="00436FC7" w:rsidRPr="00741918" w:rsidRDefault="00436FC7" w:rsidP="00436FC7">
      <w:pPr>
        <w:widowControl w:val="0"/>
        <w:autoSpaceDE w:val="0"/>
        <w:autoSpaceDN w:val="0"/>
        <w:adjustRightInd w:val="0"/>
        <w:ind w:left="1134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741918">
        <w:rPr>
          <w:rFonts w:ascii="Liberation Serif" w:eastAsiaTheme="minorEastAsia" w:hAnsi="Liberation Serif" w:cs="Arial"/>
          <w:sz w:val="28"/>
          <w:szCs w:val="28"/>
        </w:rPr>
        <w:t>постановлением</w:t>
      </w:r>
    </w:p>
    <w:p w14:paraId="643867AA" w14:textId="77777777" w:rsidR="00436FC7" w:rsidRPr="00741918" w:rsidRDefault="00436FC7" w:rsidP="00436FC7">
      <w:pPr>
        <w:widowControl w:val="0"/>
        <w:autoSpaceDE w:val="0"/>
        <w:autoSpaceDN w:val="0"/>
        <w:adjustRightInd w:val="0"/>
        <w:ind w:left="11340"/>
        <w:jc w:val="center"/>
        <w:rPr>
          <w:rFonts w:ascii="Liberation Serif" w:eastAsiaTheme="minorEastAsia" w:hAnsi="Liberation Serif" w:cs="Arial"/>
          <w:sz w:val="28"/>
          <w:szCs w:val="28"/>
        </w:rPr>
      </w:pPr>
      <w:r w:rsidRPr="00741918">
        <w:rPr>
          <w:rFonts w:ascii="Liberation Serif" w:eastAsiaTheme="minorEastAsia" w:hAnsi="Liberation Serif" w:cs="Arial"/>
          <w:sz w:val="28"/>
          <w:szCs w:val="28"/>
        </w:rPr>
        <w:t>Администрации города</w:t>
      </w:r>
    </w:p>
    <w:p w14:paraId="5411DF2B" w14:textId="55F28CBA" w:rsidR="00436FC7" w:rsidRPr="00741918" w:rsidRDefault="00F45AD0" w:rsidP="00436FC7">
      <w:pPr>
        <w:ind w:left="1134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2505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6E5E8F74" w14:textId="77777777" w:rsidR="00436FC7" w:rsidRPr="00741918" w:rsidRDefault="00436FC7" w:rsidP="00F90CCC">
      <w:pPr>
        <w:jc w:val="center"/>
        <w:rPr>
          <w:rFonts w:ascii="Liberation Serif" w:hAnsi="Liberation Serif"/>
          <w:sz w:val="24"/>
          <w:szCs w:val="26"/>
        </w:rPr>
      </w:pPr>
    </w:p>
    <w:p w14:paraId="40F103AE" w14:textId="4AF23E74" w:rsidR="00F90CCC" w:rsidRPr="00412F1D" w:rsidRDefault="00436FC7" w:rsidP="00F90CCC">
      <w:pPr>
        <w:jc w:val="center"/>
        <w:rPr>
          <w:rFonts w:ascii="Liberation Serif" w:hAnsi="Liberation Serif"/>
          <w:b/>
          <w:sz w:val="24"/>
          <w:szCs w:val="24"/>
        </w:rPr>
      </w:pPr>
      <w:r w:rsidRPr="00412F1D">
        <w:rPr>
          <w:rFonts w:ascii="Liberation Serif" w:hAnsi="Liberation Serif"/>
          <w:b/>
          <w:sz w:val="26"/>
          <w:szCs w:val="26"/>
        </w:rPr>
        <w:t>Единая форма отчета</w:t>
      </w:r>
    </w:p>
    <w:p w14:paraId="38C19678" w14:textId="77777777" w:rsidR="00436FC7" w:rsidRPr="00412F1D" w:rsidRDefault="00F90CCC" w:rsidP="00F90CCC">
      <w:pPr>
        <w:spacing w:line="276" w:lineRule="auto"/>
        <w:jc w:val="center"/>
        <w:rPr>
          <w:rFonts w:ascii="Liberation Serif" w:hAnsi="Liberation Serif"/>
          <w:sz w:val="26"/>
          <w:szCs w:val="26"/>
        </w:rPr>
      </w:pPr>
      <w:r w:rsidRPr="00412F1D">
        <w:rPr>
          <w:rFonts w:ascii="Liberation Serif" w:hAnsi="Liberation Serif"/>
          <w:b/>
          <w:sz w:val="26"/>
          <w:szCs w:val="26"/>
        </w:rPr>
        <w:t>по обеспечению организованным горячим питанием учащихся</w:t>
      </w:r>
      <w:r w:rsidRPr="00412F1D">
        <w:rPr>
          <w:rFonts w:ascii="Liberation Serif" w:hAnsi="Liberation Serif"/>
          <w:sz w:val="26"/>
          <w:szCs w:val="26"/>
        </w:rPr>
        <w:t xml:space="preserve"> </w:t>
      </w:r>
    </w:p>
    <w:p w14:paraId="7926F8CF" w14:textId="75B64E7C" w:rsidR="00F90CCC" w:rsidRPr="00412F1D" w:rsidRDefault="00F90CCC" w:rsidP="00F90CCC">
      <w:pPr>
        <w:spacing w:line="276" w:lineRule="auto"/>
        <w:jc w:val="center"/>
        <w:rPr>
          <w:rFonts w:ascii="Liberation Serif" w:hAnsi="Liberation Serif"/>
          <w:b/>
          <w:sz w:val="26"/>
          <w:szCs w:val="26"/>
        </w:rPr>
      </w:pPr>
      <w:r w:rsidRPr="00412F1D">
        <w:rPr>
          <w:rFonts w:ascii="Liberation Serif" w:hAnsi="Liberation Serif"/>
          <w:b/>
          <w:sz w:val="26"/>
          <w:szCs w:val="26"/>
        </w:rPr>
        <w:t>___________________________ за ____________</w:t>
      </w:r>
    </w:p>
    <w:p w14:paraId="67240BCB" w14:textId="32BBE776" w:rsidR="00F90CCC" w:rsidRPr="00412F1D" w:rsidRDefault="00F90CCC" w:rsidP="00436FC7">
      <w:pPr>
        <w:tabs>
          <w:tab w:val="center" w:pos="9781"/>
          <w:tab w:val="left" w:pos="12474"/>
        </w:tabs>
        <w:spacing w:line="276" w:lineRule="auto"/>
        <w:jc w:val="center"/>
        <w:rPr>
          <w:rFonts w:ascii="Liberation Serif" w:hAnsi="Liberation Serif"/>
          <w:szCs w:val="16"/>
        </w:rPr>
      </w:pPr>
      <w:r w:rsidRPr="00412F1D">
        <w:rPr>
          <w:rFonts w:ascii="Liberation Serif" w:hAnsi="Liberation Serif"/>
          <w:szCs w:val="16"/>
        </w:rPr>
        <w:t xml:space="preserve">(наименование МОУ) </w:t>
      </w:r>
      <w:r w:rsidR="00436FC7" w:rsidRPr="00412F1D">
        <w:rPr>
          <w:rFonts w:ascii="Liberation Serif" w:hAnsi="Liberation Serif"/>
          <w:szCs w:val="16"/>
        </w:rPr>
        <w:t xml:space="preserve">                                         </w:t>
      </w:r>
      <w:r w:rsidRPr="00412F1D">
        <w:rPr>
          <w:rFonts w:ascii="Liberation Serif" w:hAnsi="Liberation Serif"/>
          <w:szCs w:val="16"/>
        </w:rPr>
        <w:t>(период)</w:t>
      </w:r>
    </w:p>
    <w:p w14:paraId="6CE5487B" w14:textId="77777777" w:rsidR="00F90CCC" w:rsidRPr="00412F1D" w:rsidRDefault="00F90CCC" w:rsidP="00F90CCC">
      <w:pPr>
        <w:tabs>
          <w:tab w:val="center" w:pos="7724"/>
          <w:tab w:val="left" w:pos="13356"/>
        </w:tabs>
        <w:spacing w:line="276" w:lineRule="auto"/>
        <w:jc w:val="both"/>
        <w:rPr>
          <w:rFonts w:ascii="Liberation Serif" w:hAnsi="Liberation Serif"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701"/>
        <w:gridCol w:w="567"/>
        <w:gridCol w:w="709"/>
        <w:gridCol w:w="850"/>
        <w:gridCol w:w="709"/>
        <w:gridCol w:w="567"/>
        <w:gridCol w:w="992"/>
        <w:gridCol w:w="851"/>
        <w:gridCol w:w="1134"/>
        <w:gridCol w:w="992"/>
        <w:gridCol w:w="851"/>
        <w:gridCol w:w="1134"/>
        <w:gridCol w:w="1275"/>
        <w:gridCol w:w="1418"/>
      </w:tblGrid>
      <w:tr w:rsidR="00412F1D" w:rsidRPr="00412F1D" w14:paraId="53C08BE9" w14:textId="77777777" w:rsidTr="00FB5420">
        <w:trPr>
          <w:cantSplit/>
          <w:trHeight w:val="213"/>
        </w:trPr>
        <w:tc>
          <w:tcPr>
            <w:tcW w:w="709" w:type="dxa"/>
            <w:vMerge w:val="restart"/>
            <w:vAlign w:val="center"/>
          </w:tcPr>
          <w:p w14:paraId="1F9FAEB5" w14:textId="77777777" w:rsidR="00FB5420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 xml:space="preserve">№ </w:t>
            </w:r>
          </w:p>
          <w:p w14:paraId="331A7971" w14:textId="4BFE0B67" w:rsidR="00F90CCC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МОУ</w:t>
            </w:r>
          </w:p>
        </w:tc>
        <w:tc>
          <w:tcPr>
            <w:tcW w:w="1134" w:type="dxa"/>
            <w:vMerge w:val="restart"/>
            <w:vAlign w:val="center"/>
          </w:tcPr>
          <w:p w14:paraId="19B1A6F7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 xml:space="preserve">Всего учащихся </w:t>
            </w:r>
          </w:p>
          <w:p w14:paraId="4F5F0D13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в МОУ</w:t>
            </w:r>
          </w:p>
        </w:tc>
        <w:tc>
          <w:tcPr>
            <w:tcW w:w="1701" w:type="dxa"/>
            <w:vMerge w:val="restart"/>
            <w:vAlign w:val="center"/>
          </w:tcPr>
          <w:p w14:paraId="0C85665A" w14:textId="484BECCF" w:rsidR="00F90CCC" w:rsidRPr="00412F1D" w:rsidRDefault="00F90CCC" w:rsidP="00FB5420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Кол</w:t>
            </w:r>
            <w:r w:rsidR="00FB5420" w:rsidRPr="00412F1D">
              <w:rPr>
                <w:rFonts w:ascii="Liberation Serif" w:hAnsi="Liberation Serif"/>
                <w:szCs w:val="18"/>
              </w:rPr>
              <w:t>ичест</w:t>
            </w:r>
            <w:r w:rsidRPr="00412F1D">
              <w:rPr>
                <w:rFonts w:ascii="Liberation Serif" w:hAnsi="Liberation Serif"/>
                <w:szCs w:val="18"/>
              </w:rPr>
              <w:t>во учащихся без длительно отсутствующих, обучающихся на дому, детей из детских домов и т</w:t>
            </w:r>
            <w:r w:rsidR="00FB5420" w:rsidRPr="00412F1D">
              <w:rPr>
                <w:rFonts w:ascii="Liberation Serif" w:hAnsi="Liberation Serif"/>
                <w:szCs w:val="18"/>
              </w:rPr>
              <w:t xml:space="preserve">ому </w:t>
            </w:r>
            <w:r w:rsidRPr="00412F1D">
              <w:rPr>
                <w:rFonts w:ascii="Liberation Serif" w:hAnsi="Liberation Serif"/>
                <w:szCs w:val="18"/>
              </w:rPr>
              <w:t>п</w:t>
            </w:r>
            <w:r w:rsidR="00FB5420" w:rsidRPr="00412F1D">
              <w:rPr>
                <w:rFonts w:ascii="Liberation Serif" w:hAnsi="Liberation Serif"/>
                <w:szCs w:val="18"/>
              </w:rPr>
              <w:t>одобное</w:t>
            </w:r>
          </w:p>
        </w:tc>
        <w:tc>
          <w:tcPr>
            <w:tcW w:w="5245" w:type="dxa"/>
            <w:gridSpan w:val="7"/>
          </w:tcPr>
          <w:p w14:paraId="74B43301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Обеспечение питанием за счет средств бюджета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015A2ED" w14:textId="3FB8D74B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Кол</w:t>
            </w:r>
            <w:r w:rsidR="00FB5420" w:rsidRPr="00412F1D">
              <w:rPr>
                <w:rFonts w:ascii="Liberation Serif" w:hAnsi="Liberation Serif"/>
                <w:szCs w:val="18"/>
              </w:rPr>
              <w:t>ичество</w:t>
            </w:r>
            <w:r w:rsidRPr="00412F1D">
              <w:rPr>
                <w:rFonts w:ascii="Liberation Serif" w:hAnsi="Liberation Serif"/>
                <w:szCs w:val="18"/>
              </w:rPr>
              <w:t xml:space="preserve"> уч</w:t>
            </w:r>
            <w:r w:rsidR="00FB5420" w:rsidRPr="00412F1D">
              <w:rPr>
                <w:rFonts w:ascii="Liberation Serif" w:hAnsi="Liberation Serif"/>
                <w:szCs w:val="18"/>
              </w:rPr>
              <w:t>ащих</w:t>
            </w:r>
            <w:r w:rsidRPr="00412F1D">
              <w:rPr>
                <w:rFonts w:ascii="Liberation Serif" w:hAnsi="Liberation Serif"/>
                <w:szCs w:val="18"/>
              </w:rPr>
              <w:t>ся 5-11 классов, обеспечение питанием которых осуществляется за счет родительских средств по абонементам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91837CA" w14:textId="5871E087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Кол</w:t>
            </w:r>
            <w:r w:rsidR="00FB5420" w:rsidRPr="00412F1D">
              <w:rPr>
                <w:rFonts w:ascii="Liberation Serif" w:hAnsi="Liberation Serif"/>
                <w:szCs w:val="18"/>
              </w:rPr>
              <w:t>ичест</w:t>
            </w:r>
            <w:r w:rsidRPr="00412F1D">
              <w:rPr>
                <w:rFonts w:ascii="Liberation Serif" w:hAnsi="Liberation Serif"/>
                <w:szCs w:val="18"/>
              </w:rPr>
              <w:t>во уч</w:t>
            </w:r>
            <w:r w:rsidR="00FB5420" w:rsidRPr="00412F1D">
              <w:rPr>
                <w:rFonts w:ascii="Liberation Serif" w:hAnsi="Liberation Serif"/>
                <w:szCs w:val="18"/>
              </w:rPr>
              <w:t>ащих</w:t>
            </w:r>
            <w:r w:rsidRPr="00412F1D">
              <w:rPr>
                <w:rFonts w:ascii="Liberation Serif" w:hAnsi="Liberation Serif"/>
                <w:szCs w:val="18"/>
              </w:rPr>
              <w:t>ся начальных классов, получающих 2-ое горячее питание за счет родительских средств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121041E" w14:textId="6D497940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Кол</w:t>
            </w:r>
            <w:r w:rsidR="00FB5420" w:rsidRPr="00412F1D">
              <w:rPr>
                <w:rFonts w:ascii="Liberation Serif" w:hAnsi="Liberation Serif"/>
                <w:szCs w:val="18"/>
              </w:rPr>
              <w:t>ичест</w:t>
            </w:r>
            <w:r w:rsidRPr="00412F1D">
              <w:rPr>
                <w:rFonts w:ascii="Liberation Serif" w:hAnsi="Liberation Serif"/>
                <w:szCs w:val="18"/>
              </w:rPr>
              <w:t>во уч</w:t>
            </w:r>
            <w:r w:rsidR="00FB5420" w:rsidRPr="00412F1D">
              <w:rPr>
                <w:rFonts w:ascii="Liberation Serif" w:hAnsi="Liberation Serif"/>
                <w:szCs w:val="18"/>
              </w:rPr>
              <w:t>ащихся</w:t>
            </w:r>
            <w:r w:rsidRPr="00412F1D">
              <w:rPr>
                <w:rFonts w:ascii="Liberation Serif" w:hAnsi="Liberation Serif"/>
                <w:szCs w:val="18"/>
              </w:rPr>
              <w:t>, пользующихся</w:t>
            </w:r>
          </w:p>
          <w:p w14:paraId="7AA7D487" w14:textId="40B13750" w:rsidR="00F90CCC" w:rsidRPr="00412F1D" w:rsidRDefault="00FB5420" w:rsidP="00FB5420">
            <w:pPr>
              <w:ind w:left="113" w:right="113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у</w:t>
            </w:r>
            <w:r w:rsidR="00F90CCC" w:rsidRPr="00412F1D">
              <w:rPr>
                <w:rFonts w:ascii="Liberation Serif" w:hAnsi="Liberation Serif"/>
                <w:szCs w:val="18"/>
              </w:rPr>
              <w:t>слугами буфета</w:t>
            </w:r>
          </w:p>
        </w:tc>
        <w:tc>
          <w:tcPr>
            <w:tcW w:w="1134" w:type="dxa"/>
            <w:vMerge w:val="restart"/>
            <w:vAlign w:val="center"/>
          </w:tcPr>
          <w:p w14:paraId="139132E3" w14:textId="6309242B" w:rsidR="00F90CCC" w:rsidRPr="00412F1D" w:rsidRDefault="00436FC7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% о</w:t>
            </w:r>
            <w:r w:rsidR="00F90CCC" w:rsidRPr="00412F1D">
              <w:rPr>
                <w:rFonts w:ascii="Liberation Serif" w:hAnsi="Liberation Serif"/>
                <w:szCs w:val="18"/>
              </w:rPr>
              <w:t>хвата учащихся горячим</w:t>
            </w:r>
          </w:p>
          <w:p w14:paraId="462F7861" w14:textId="36BD76E0" w:rsidR="00F90CCC" w:rsidRPr="00412F1D" w:rsidRDefault="00F90CCC" w:rsidP="00FB5420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питанием</w:t>
            </w:r>
          </w:p>
        </w:tc>
        <w:tc>
          <w:tcPr>
            <w:tcW w:w="1275" w:type="dxa"/>
            <w:vMerge w:val="restart"/>
            <w:vAlign w:val="center"/>
          </w:tcPr>
          <w:p w14:paraId="2629FE60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% охвата учащихся</w:t>
            </w:r>
          </w:p>
          <w:p w14:paraId="34107A40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всеми видами питания</w:t>
            </w:r>
          </w:p>
        </w:tc>
        <w:tc>
          <w:tcPr>
            <w:tcW w:w="1418" w:type="dxa"/>
            <w:vMerge w:val="restart"/>
            <w:vAlign w:val="center"/>
          </w:tcPr>
          <w:p w14:paraId="772EA6C3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Примечание</w:t>
            </w:r>
          </w:p>
        </w:tc>
      </w:tr>
      <w:tr w:rsidR="00412F1D" w:rsidRPr="00412F1D" w14:paraId="17AF5F81" w14:textId="77777777" w:rsidTr="00FB5420">
        <w:trPr>
          <w:cantSplit/>
          <w:trHeight w:val="3555"/>
        </w:trPr>
        <w:tc>
          <w:tcPr>
            <w:tcW w:w="709" w:type="dxa"/>
            <w:vMerge/>
            <w:vAlign w:val="center"/>
          </w:tcPr>
          <w:p w14:paraId="1CC45A44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C79668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AE1D400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48EAAAA" w14:textId="3C69BEB6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12F1D">
              <w:rPr>
                <w:rFonts w:ascii="Liberation Serif" w:hAnsi="Liberation Serif"/>
                <w:sz w:val="18"/>
                <w:szCs w:val="18"/>
              </w:rPr>
              <w:t>Уч</w:t>
            </w:r>
            <w:r w:rsidR="00FB5420" w:rsidRPr="00412F1D">
              <w:rPr>
                <w:rFonts w:ascii="Liberation Serif" w:hAnsi="Liberation Serif"/>
                <w:sz w:val="18"/>
                <w:szCs w:val="18"/>
              </w:rPr>
              <w:t>ащие</w:t>
            </w:r>
            <w:r w:rsidRPr="00412F1D">
              <w:rPr>
                <w:rFonts w:ascii="Liberation Serif" w:hAnsi="Liberation Serif"/>
                <w:sz w:val="18"/>
                <w:szCs w:val="18"/>
              </w:rPr>
              <w:t>ся начальных классов</w:t>
            </w:r>
          </w:p>
        </w:tc>
        <w:tc>
          <w:tcPr>
            <w:tcW w:w="709" w:type="dxa"/>
            <w:textDirection w:val="btLr"/>
            <w:vAlign w:val="center"/>
          </w:tcPr>
          <w:p w14:paraId="40360B1B" w14:textId="2FD392FD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Уч</w:t>
            </w:r>
            <w:r w:rsidR="00FB5420" w:rsidRPr="00412F1D">
              <w:rPr>
                <w:rFonts w:ascii="Liberation Serif" w:hAnsi="Liberation Serif"/>
              </w:rPr>
              <w:t>ащие</w:t>
            </w:r>
            <w:r w:rsidRPr="00412F1D">
              <w:rPr>
                <w:rFonts w:ascii="Liberation Serif" w:hAnsi="Liberation Serif"/>
              </w:rPr>
              <w:t>ся начальных классов (дети с ОВЗ, в т</w:t>
            </w:r>
            <w:r w:rsidR="00FB5420" w:rsidRPr="00412F1D">
              <w:rPr>
                <w:rFonts w:ascii="Liberation Serif" w:hAnsi="Liberation Serif"/>
              </w:rPr>
              <w:t>ом</w:t>
            </w:r>
            <w:r w:rsidRPr="00412F1D">
              <w:rPr>
                <w:rFonts w:ascii="Liberation Serif" w:hAnsi="Liberation Serif"/>
              </w:rPr>
              <w:t xml:space="preserve"> ч</w:t>
            </w:r>
            <w:r w:rsidR="00FB5420" w:rsidRPr="00412F1D">
              <w:rPr>
                <w:rFonts w:ascii="Liberation Serif" w:hAnsi="Liberation Serif"/>
              </w:rPr>
              <w:t>исле</w:t>
            </w:r>
            <w:r w:rsidRPr="00412F1D">
              <w:rPr>
                <w:rFonts w:ascii="Liberation Serif" w:hAnsi="Liberation Serif"/>
              </w:rPr>
              <w:t xml:space="preserve"> дети-инвалиды)</w:t>
            </w:r>
          </w:p>
        </w:tc>
        <w:tc>
          <w:tcPr>
            <w:tcW w:w="850" w:type="dxa"/>
            <w:textDirection w:val="btLr"/>
            <w:vAlign w:val="center"/>
          </w:tcPr>
          <w:p w14:paraId="7454F25B" w14:textId="152E3825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Уч</w:t>
            </w:r>
            <w:r w:rsidR="00FB5420" w:rsidRPr="00412F1D">
              <w:rPr>
                <w:rFonts w:ascii="Liberation Serif" w:hAnsi="Liberation Serif"/>
              </w:rPr>
              <w:t>ащие</w:t>
            </w:r>
            <w:r w:rsidRPr="00412F1D">
              <w:rPr>
                <w:rFonts w:ascii="Liberation Serif" w:hAnsi="Liberation Serif"/>
              </w:rPr>
              <w:t>ся 5-11 классов</w:t>
            </w:r>
          </w:p>
          <w:p w14:paraId="79E28E4F" w14:textId="77777777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(дети-сироты, опекаемые)</w:t>
            </w:r>
          </w:p>
        </w:tc>
        <w:tc>
          <w:tcPr>
            <w:tcW w:w="709" w:type="dxa"/>
            <w:textDirection w:val="btLr"/>
            <w:vAlign w:val="center"/>
          </w:tcPr>
          <w:p w14:paraId="037A5348" w14:textId="7CE96AFD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Уч</w:t>
            </w:r>
            <w:r w:rsidR="00FB5420" w:rsidRPr="00412F1D">
              <w:rPr>
                <w:rFonts w:ascii="Liberation Serif" w:hAnsi="Liberation Serif"/>
              </w:rPr>
              <w:t>ащие</w:t>
            </w:r>
            <w:r w:rsidRPr="00412F1D">
              <w:rPr>
                <w:rFonts w:ascii="Liberation Serif" w:hAnsi="Liberation Serif"/>
              </w:rPr>
              <w:t>ся 5-11 классов</w:t>
            </w:r>
          </w:p>
          <w:p w14:paraId="06D997E6" w14:textId="77777777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(дети из малообеспеченных семей)</w:t>
            </w:r>
          </w:p>
        </w:tc>
        <w:tc>
          <w:tcPr>
            <w:tcW w:w="567" w:type="dxa"/>
            <w:textDirection w:val="btLr"/>
            <w:vAlign w:val="center"/>
          </w:tcPr>
          <w:p w14:paraId="64A50282" w14:textId="0A75C683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Уч</w:t>
            </w:r>
            <w:r w:rsidR="00FB5420" w:rsidRPr="00412F1D">
              <w:rPr>
                <w:rFonts w:ascii="Liberation Serif" w:hAnsi="Liberation Serif"/>
              </w:rPr>
              <w:t>ащие</w:t>
            </w:r>
            <w:r w:rsidRPr="00412F1D">
              <w:rPr>
                <w:rFonts w:ascii="Liberation Serif" w:hAnsi="Liberation Serif"/>
              </w:rPr>
              <w:t>ся 5-11 классов</w:t>
            </w:r>
          </w:p>
          <w:p w14:paraId="295E18A8" w14:textId="77777777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(дети из многодетных семей)</w:t>
            </w:r>
          </w:p>
        </w:tc>
        <w:tc>
          <w:tcPr>
            <w:tcW w:w="992" w:type="dxa"/>
            <w:textDirection w:val="btLr"/>
          </w:tcPr>
          <w:p w14:paraId="6C084A5A" w14:textId="2A8CBB33" w:rsidR="00FB5420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Уч</w:t>
            </w:r>
            <w:r w:rsidR="00FB5420" w:rsidRPr="00412F1D">
              <w:rPr>
                <w:rFonts w:ascii="Liberation Serif" w:hAnsi="Liberation Serif"/>
              </w:rPr>
              <w:t>ащие</w:t>
            </w:r>
            <w:r w:rsidRPr="00412F1D">
              <w:rPr>
                <w:rFonts w:ascii="Liberation Serif" w:hAnsi="Liberation Serif"/>
              </w:rPr>
              <w:t xml:space="preserve">ся 5-11 классов </w:t>
            </w:r>
          </w:p>
          <w:p w14:paraId="19E4C04C" w14:textId="15195A08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proofErr w:type="gramStart"/>
            <w:r w:rsidRPr="00412F1D">
              <w:rPr>
                <w:rFonts w:ascii="Liberation Serif" w:hAnsi="Liberation Serif"/>
              </w:rPr>
              <w:t>(дети с ОВЗ,</w:t>
            </w:r>
            <w:proofErr w:type="gramEnd"/>
          </w:p>
          <w:p w14:paraId="77B1E039" w14:textId="17F8A6C8" w:rsidR="00F90CCC" w:rsidRPr="00412F1D" w:rsidRDefault="00F90CCC" w:rsidP="00FB5420">
            <w:pPr>
              <w:ind w:left="113" w:right="113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в т</w:t>
            </w:r>
            <w:r w:rsidR="00FB5420" w:rsidRPr="00412F1D">
              <w:rPr>
                <w:rFonts w:ascii="Liberation Serif" w:hAnsi="Liberation Serif"/>
              </w:rPr>
              <w:t>ом</w:t>
            </w:r>
            <w:r w:rsidRPr="00412F1D">
              <w:rPr>
                <w:rFonts w:ascii="Liberation Serif" w:hAnsi="Liberation Serif"/>
              </w:rPr>
              <w:t xml:space="preserve"> ч</w:t>
            </w:r>
            <w:r w:rsidR="00FB5420" w:rsidRPr="00412F1D">
              <w:rPr>
                <w:rFonts w:ascii="Liberation Serif" w:hAnsi="Liberation Serif"/>
              </w:rPr>
              <w:t>исле</w:t>
            </w:r>
            <w:r w:rsidRPr="00412F1D">
              <w:rPr>
                <w:rFonts w:ascii="Liberation Serif" w:hAnsi="Liberation Serif"/>
              </w:rPr>
              <w:t xml:space="preserve"> дети-инвалиды)</w:t>
            </w:r>
          </w:p>
        </w:tc>
        <w:tc>
          <w:tcPr>
            <w:tcW w:w="851" w:type="dxa"/>
            <w:vAlign w:val="center"/>
          </w:tcPr>
          <w:p w14:paraId="7DF3E8E2" w14:textId="20E1F69B" w:rsidR="00F90CCC" w:rsidRPr="00412F1D" w:rsidRDefault="00F90CCC" w:rsidP="00FB5420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12F1D">
              <w:rPr>
                <w:rFonts w:ascii="Liberation Serif" w:hAnsi="Liberation Serif"/>
              </w:rPr>
              <w:t>И</w:t>
            </w:r>
            <w:r w:rsidR="00FB5420" w:rsidRPr="00412F1D">
              <w:rPr>
                <w:rFonts w:ascii="Liberation Serif" w:hAnsi="Liberation Serif"/>
              </w:rPr>
              <w:t>того</w:t>
            </w:r>
          </w:p>
        </w:tc>
        <w:tc>
          <w:tcPr>
            <w:tcW w:w="1134" w:type="dxa"/>
            <w:vMerge/>
            <w:vAlign w:val="center"/>
          </w:tcPr>
          <w:p w14:paraId="113A21D0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E2FD7D7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C78448D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EA88D8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C90CC71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9FFDC32" w14:textId="77777777" w:rsidR="00F90CCC" w:rsidRPr="00412F1D" w:rsidRDefault="00F90CCC" w:rsidP="00436FC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12F1D" w:rsidRPr="00412F1D" w14:paraId="7482B9CE" w14:textId="77777777" w:rsidTr="00FB542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F9C93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567C89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F4520A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FBFAF0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D69098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75F507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45F745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2BD0EE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FB2382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8E2565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3D4E23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EB6244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25A478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235A4D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4BF31F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BABA1C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  <w:r w:rsidRPr="00412F1D">
              <w:rPr>
                <w:rFonts w:ascii="Liberation Serif" w:hAnsi="Liberation Serif"/>
                <w:szCs w:val="18"/>
              </w:rPr>
              <w:t>16</w:t>
            </w:r>
          </w:p>
        </w:tc>
      </w:tr>
      <w:tr w:rsidR="00412F1D" w:rsidRPr="00412F1D" w14:paraId="7FD21C65" w14:textId="77777777" w:rsidTr="00FB542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561F1AC8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349BF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40C4C1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90BF0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DBCF47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ABAF83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78EA78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C7A1B5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938BB9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64296C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95FFAE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7EA22F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20B51A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D0599E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0B04ED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C8BB9C" w14:textId="77777777" w:rsidR="00F90CCC" w:rsidRPr="00412F1D" w:rsidRDefault="00F90CCC" w:rsidP="00CE7231">
            <w:pPr>
              <w:spacing w:line="276" w:lineRule="auto"/>
              <w:jc w:val="center"/>
              <w:rPr>
                <w:rFonts w:ascii="Liberation Serif" w:hAnsi="Liberation Serif"/>
                <w:szCs w:val="18"/>
              </w:rPr>
            </w:pPr>
          </w:p>
        </w:tc>
      </w:tr>
    </w:tbl>
    <w:p w14:paraId="3A984EE5" w14:textId="77777777" w:rsidR="00F90CCC" w:rsidRPr="00412F1D" w:rsidRDefault="00F90CCC" w:rsidP="00F90CCC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001778F1" w14:textId="77777777" w:rsidR="00F90CCC" w:rsidRPr="00412F1D" w:rsidRDefault="00F90CCC" w:rsidP="00F90CCC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Информация о выполнении (невыполнении) требований калорийности суточного рациона (завтрак, обед) в пищевых веществах и энергии согласно абонементам на питание учащихся:</w:t>
      </w:r>
    </w:p>
    <w:p w14:paraId="1F876F8C" w14:textId="77777777" w:rsidR="00F90CCC" w:rsidRPr="00412F1D" w:rsidRDefault="00F90CCC" w:rsidP="00F90CCC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- учащиеся начальных классов (завтрак или обед) ______ (</w:t>
      </w:r>
      <w:proofErr w:type="gramStart"/>
      <w:r w:rsidRPr="00412F1D">
        <w:rPr>
          <w:rFonts w:ascii="Liberation Serif" w:hAnsi="Liberation Serif"/>
          <w:sz w:val="24"/>
          <w:szCs w:val="24"/>
        </w:rPr>
        <w:t>ккал</w:t>
      </w:r>
      <w:proofErr w:type="gramEnd"/>
      <w:r w:rsidRPr="00412F1D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29CF17F7" w14:textId="118FCBFE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- учащиеся начальных классов с ОВЗ, в т</w:t>
      </w:r>
      <w:r w:rsidR="00FB5420" w:rsidRPr="00412F1D">
        <w:rPr>
          <w:rFonts w:ascii="Liberation Serif" w:hAnsi="Liberation Serif"/>
          <w:sz w:val="24"/>
          <w:szCs w:val="24"/>
        </w:rPr>
        <w:t xml:space="preserve">ом </w:t>
      </w:r>
      <w:r w:rsidRPr="00412F1D">
        <w:rPr>
          <w:rFonts w:ascii="Liberation Serif" w:hAnsi="Liberation Serif"/>
          <w:sz w:val="24"/>
          <w:szCs w:val="24"/>
        </w:rPr>
        <w:t>ч</w:t>
      </w:r>
      <w:r w:rsidR="00FB5420" w:rsidRPr="00412F1D">
        <w:rPr>
          <w:rFonts w:ascii="Liberation Serif" w:hAnsi="Liberation Serif"/>
          <w:sz w:val="24"/>
          <w:szCs w:val="24"/>
        </w:rPr>
        <w:t>исле</w:t>
      </w:r>
      <w:r w:rsidRPr="00412F1D">
        <w:rPr>
          <w:rFonts w:ascii="Liberation Serif" w:hAnsi="Liberation Serif"/>
          <w:sz w:val="24"/>
          <w:szCs w:val="24"/>
        </w:rPr>
        <w:t xml:space="preserve"> дети-инвалиды, (завтрак) ______ (</w:t>
      </w:r>
      <w:proofErr w:type="gramStart"/>
      <w:r w:rsidRPr="00412F1D">
        <w:rPr>
          <w:rFonts w:ascii="Liberation Serif" w:hAnsi="Liberation Serif"/>
          <w:sz w:val="24"/>
          <w:szCs w:val="24"/>
        </w:rPr>
        <w:t>ккал</w:t>
      </w:r>
      <w:proofErr w:type="gramEnd"/>
      <w:r w:rsidRPr="00412F1D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08D73880" w14:textId="20EE0DE0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- учащиеся начальных классов с ОВЗ, в т</w:t>
      </w:r>
      <w:r w:rsidR="00FB5420" w:rsidRPr="00412F1D">
        <w:rPr>
          <w:rFonts w:ascii="Liberation Serif" w:hAnsi="Liberation Serif"/>
          <w:sz w:val="24"/>
          <w:szCs w:val="24"/>
        </w:rPr>
        <w:t xml:space="preserve">ом </w:t>
      </w:r>
      <w:r w:rsidRPr="00412F1D">
        <w:rPr>
          <w:rFonts w:ascii="Liberation Serif" w:hAnsi="Liberation Serif"/>
          <w:sz w:val="24"/>
          <w:szCs w:val="24"/>
        </w:rPr>
        <w:t>ч</w:t>
      </w:r>
      <w:r w:rsidR="00FB5420" w:rsidRPr="00412F1D">
        <w:rPr>
          <w:rFonts w:ascii="Liberation Serif" w:hAnsi="Liberation Serif"/>
          <w:sz w:val="24"/>
          <w:szCs w:val="24"/>
        </w:rPr>
        <w:t>исле</w:t>
      </w:r>
      <w:r w:rsidRPr="00412F1D">
        <w:rPr>
          <w:rFonts w:ascii="Liberation Serif" w:hAnsi="Liberation Serif"/>
          <w:sz w:val="24"/>
          <w:szCs w:val="24"/>
        </w:rPr>
        <w:t xml:space="preserve"> дети-инвалиды (обед) _______ (</w:t>
      </w:r>
      <w:proofErr w:type="gramStart"/>
      <w:r w:rsidRPr="00412F1D">
        <w:rPr>
          <w:rFonts w:ascii="Liberation Serif" w:hAnsi="Liberation Serif"/>
          <w:sz w:val="24"/>
          <w:szCs w:val="24"/>
        </w:rPr>
        <w:t>ккал</w:t>
      </w:r>
      <w:proofErr w:type="gramEnd"/>
      <w:r w:rsidRPr="00412F1D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439F2AD7" w14:textId="2497631A" w:rsidR="00F90CCC" w:rsidRPr="00412F1D" w:rsidRDefault="00FB5420" w:rsidP="00F90CC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lastRenderedPageBreak/>
        <w:t>- учащиеся 5-</w:t>
      </w:r>
      <w:r w:rsidR="00F90CCC" w:rsidRPr="00412F1D">
        <w:rPr>
          <w:rFonts w:ascii="Liberation Serif" w:hAnsi="Liberation Serif"/>
          <w:sz w:val="24"/>
          <w:szCs w:val="24"/>
        </w:rPr>
        <w:t>11 классов (завтрак или обед) из числа детей-сирот; детей, оставшихся без попечения родителей, находящихся под опекой (попечительством); детей из семей, имеющих среднедушевой доход ниже величины прожиточного минимума, установленного в Свердловской области; детей из многодетных семей;</w:t>
      </w:r>
      <w:r w:rsidRPr="00412F1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90CCC" w:rsidRPr="00412F1D">
        <w:rPr>
          <w:rFonts w:ascii="Liberation Serif" w:hAnsi="Liberation Serif"/>
          <w:sz w:val="24"/>
          <w:szCs w:val="24"/>
        </w:rPr>
        <w:t>детей граждан Украины и детей лиц без гражданства, постоянно проживающих на территории Украины, признанных беженцами либо получившими временное убежище на территории Российской Федерации, прибывших на территорию Свердловской области в поисках убежища (завтрак или обед) ______ (ккал.) выполнено (не выполнено);</w:t>
      </w:r>
      <w:proofErr w:type="gramEnd"/>
    </w:p>
    <w:p w14:paraId="4C3B579E" w14:textId="489DA779" w:rsidR="00F90CCC" w:rsidRPr="00412F1D" w:rsidRDefault="00FB5420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- учащиеся 5-</w:t>
      </w:r>
      <w:r w:rsidR="00F90CCC" w:rsidRPr="00412F1D">
        <w:rPr>
          <w:rFonts w:ascii="Liberation Serif" w:hAnsi="Liberation Serif"/>
          <w:sz w:val="24"/>
          <w:szCs w:val="24"/>
        </w:rPr>
        <w:t xml:space="preserve">11 классов с ОВЗ, </w:t>
      </w:r>
      <w:r w:rsidR="0048155C" w:rsidRPr="00412F1D">
        <w:rPr>
          <w:rFonts w:ascii="Liberation Serif" w:hAnsi="Liberation Serif"/>
          <w:sz w:val="24"/>
          <w:szCs w:val="24"/>
        </w:rPr>
        <w:t xml:space="preserve">в том числе </w:t>
      </w:r>
      <w:r w:rsidR="00F90CCC" w:rsidRPr="00412F1D">
        <w:rPr>
          <w:rFonts w:ascii="Liberation Serif" w:hAnsi="Liberation Serif"/>
          <w:sz w:val="24"/>
          <w:szCs w:val="24"/>
        </w:rPr>
        <w:t>дети-инвалиды (завтрак) _______ (</w:t>
      </w:r>
      <w:proofErr w:type="gramStart"/>
      <w:r w:rsidR="00F90CCC" w:rsidRPr="00412F1D">
        <w:rPr>
          <w:rFonts w:ascii="Liberation Serif" w:hAnsi="Liberation Serif"/>
          <w:sz w:val="24"/>
          <w:szCs w:val="24"/>
        </w:rPr>
        <w:t>ккал</w:t>
      </w:r>
      <w:proofErr w:type="gramEnd"/>
      <w:r w:rsidR="00F90CCC" w:rsidRPr="00412F1D">
        <w:rPr>
          <w:rFonts w:ascii="Liberation Serif" w:hAnsi="Liberation Serif"/>
          <w:sz w:val="24"/>
          <w:szCs w:val="24"/>
        </w:rPr>
        <w:t>.) выполнено (не выполнено);</w:t>
      </w:r>
    </w:p>
    <w:p w14:paraId="1B9D1640" w14:textId="0D2F6F66" w:rsidR="00F90CCC" w:rsidRPr="00412F1D" w:rsidRDefault="00FB5420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- учащиеся 5-</w:t>
      </w:r>
      <w:r w:rsidR="00F90CCC" w:rsidRPr="00412F1D">
        <w:rPr>
          <w:rFonts w:ascii="Liberation Serif" w:hAnsi="Liberation Serif"/>
          <w:sz w:val="24"/>
          <w:szCs w:val="24"/>
        </w:rPr>
        <w:t xml:space="preserve">11 классов с ОВЗ, </w:t>
      </w:r>
      <w:r w:rsidR="0048155C" w:rsidRPr="00412F1D">
        <w:rPr>
          <w:rFonts w:ascii="Liberation Serif" w:hAnsi="Liberation Serif"/>
          <w:sz w:val="24"/>
          <w:szCs w:val="24"/>
        </w:rPr>
        <w:t xml:space="preserve">в том числе </w:t>
      </w:r>
      <w:r w:rsidR="00F90CCC" w:rsidRPr="00412F1D">
        <w:rPr>
          <w:rFonts w:ascii="Liberation Serif" w:hAnsi="Liberation Serif"/>
          <w:sz w:val="24"/>
          <w:szCs w:val="24"/>
        </w:rPr>
        <w:t>дети-инвалиды (обед) ______ (</w:t>
      </w:r>
      <w:proofErr w:type="gramStart"/>
      <w:r w:rsidR="00F90CCC" w:rsidRPr="00412F1D">
        <w:rPr>
          <w:rFonts w:ascii="Liberation Serif" w:hAnsi="Liberation Serif"/>
          <w:sz w:val="24"/>
          <w:szCs w:val="24"/>
        </w:rPr>
        <w:t>ккал</w:t>
      </w:r>
      <w:proofErr w:type="gramEnd"/>
      <w:r w:rsidR="00F90CCC" w:rsidRPr="00412F1D">
        <w:rPr>
          <w:rFonts w:ascii="Liberation Serif" w:hAnsi="Liberation Serif"/>
          <w:sz w:val="24"/>
          <w:szCs w:val="24"/>
        </w:rPr>
        <w:t>.) выполнено (не выполнено).</w:t>
      </w:r>
    </w:p>
    <w:p w14:paraId="746B6485" w14:textId="44AD7EC9" w:rsidR="00F90CCC" w:rsidRPr="00412F1D" w:rsidRDefault="00FB5420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- учащиеся 5-</w:t>
      </w:r>
      <w:r w:rsidR="00F90CCC" w:rsidRPr="00412F1D">
        <w:rPr>
          <w:rFonts w:ascii="Liberation Serif" w:hAnsi="Liberation Serif"/>
          <w:sz w:val="24"/>
          <w:szCs w:val="24"/>
        </w:rPr>
        <w:t>11 классов (обед) ______ (</w:t>
      </w:r>
      <w:proofErr w:type="gramStart"/>
      <w:r w:rsidR="00F90CCC" w:rsidRPr="00412F1D">
        <w:rPr>
          <w:rFonts w:ascii="Liberation Serif" w:hAnsi="Liberation Serif"/>
          <w:sz w:val="24"/>
          <w:szCs w:val="24"/>
        </w:rPr>
        <w:t>ккал</w:t>
      </w:r>
      <w:proofErr w:type="gramEnd"/>
      <w:r w:rsidR="00F90CCC" w:rsidRPr="00412F1D">
        <w:rPr>
          <w:rFonts w:ascii="Liberation Serif" w:hAnsi="Liberation Serif"/>
          <w:sz w:val="24"/>
          <w:szCs w:val="24"/>
        </w:rPr>
        <w:t xml:space="preserve">.) выполнено (не выполнено); </w:t>
      </w:r>
    </w:p>
    <w:p w14:paraId="56FC4943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 xml:space="preserve">Примечание: </w:t>
      </w:r>
    </w:p>
    <w:p w14:paraId="27936E6D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1. При расчете % охвата горячим питанием (графа 15) используются данные граф 11 и 12.</w:t>
      </w:r>
    </w:p>
    <w:p w14:paraId="5E001254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2. При расчете % охвата всеми видами питания (графа 16) используются данные граф 11, 12, 14.</w:t>
      </w:r>
    </w:p>
    <w:p w14:paraId="43CC0C56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3. При расчете % охвата горячим питанием и всеми видами питания (графы 15, 16) графа 13 не учитывается.</w:t>
      </w:r>
    </w:p>
    <w:p w14:paraId="060227B2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</w:p>
    <w:p w14:paraId="1BB99316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</w:p>
    <w:p w14:paraId="394C680B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</w:p>
    <w:p w14:paraId="4340388D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Руководитель МОУ___________________ФИО</w:t>
      </w:r>
    </w:p>
    <w:p w14:paraId="11C648CD" w14:textId="77777777" w:rsidR="00F90CCC" w:rsidRPr="00412F1D" w:rsidRDefault="00F90CCC" w:rsidP="00F90CCC">
      <w:pPr>
        <w:tabs>
          <w:tab w:val="center" w:pos="3969"/>
        </w:tabs>
        <w:ind w:firstLine="709"/>
        <w:rPr>
          <w:rFonts w:ascii="Liberation Serif" w:hAnsi="Liberation Serif"/>
        </w:rPr>
      </w:pPr>
      <w:r w:rsidRPr="00412F1D">
        <w:rPr>
          <w:rFonts w:ascii="Liberation Serif" w:hAnsi="Liberation Serif"/>
        </w:rPr>
        <w:tab/>
        <w:t xml:space="preserve"> (подпись)</w:t>
      </w:r>
    </w:p>
    <w:p w14:paraId="7EE39033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МП</w:t>
      </w:r>
    </w:p>
    <w:p w14:paraId="7B1FE96A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</w:p>
    <w:p w14:paraId="124A6F23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</w:p>
    <w:p w14:paraId="4C964D48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  <w:r w:rsidRPr="00412F1D">
        <w:rPr>
          <w:rFonts w:ascii="Liberation Serif" w:hAnsi="Liberation Serif"/>
          <w:sz w:val="24"/>
          <w:szCs w:val="24"/>
        </w:rPr>
        <w:t>Наименование организации общественного питания ____________________________</w:t>
      </w:r>
    </w:p>
    <w:p w14:paraId="3D1FAC82" w14:textId="77777777" w:rsidR="00F90CCC" w:rsidRPr="00412F1D" w:rsidRDefault="00F90CCC" w:rsidP="00F90CCC">
      <w:pPr>
        <w:ind w:firstLine="709"/>
        <w:rPr>
          <w:rFonts w:ascii="Liberation Serif" w:hAnsi="Liberation Serif"/>
          <w:sz w:val="24"/>
          <w:szCs w:val="24"/>
        </w:rPr>
      </w:pPr>
    </w:p>
    <w:p w14:paraId="4EF26492" w14:textId="77777777" w:rsidR="00EA5EA0" w:rsidRPr="00412F1D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p w14:paraId="4EF26493" w14:textId="77777777" w:rsidR="00EA5EA0" w:rsidRPr="00412F1D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p w14:paraId="4EF2649A" w14:textId="77777777" w:rsidR="00EA5EA0" w:rsidRPr="00412F1D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sectPr w:rsidR="00EA5EA0" w:rsidRPr="00412F1D" w:rsidSect="00F90CCC">
      <w:headerReference w:type="even" r:id="rId19"/>
      <w:headerReference w:type="default" r:id="rId20"/>
      <w:headerReference w:type="first" r:id="rId2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9223" w14:textId="77777777" w:rsidR="00AA2475" w:rsidRDefault="00AA2475">
      <w:r>
        <w:separator/>
      </w:r>
    </w:p>
  </w:endnote>
  <w:endnote w:type="continuationSeparator" w:id="0">
    <w:p w14:paraId="4A6B4081" w14:textId="77777777" w:rsidR="00AA2475" w:rsidRDefault="00AA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7BC4" w14:textId="77777777" w:rsidR="00AA2475" w:rsidRDefault="00AA2475">
      <w:r>
        <w:separator/>
      </w:r>
    </w:p>
  </w:footnote>
  <w:footnote w:type="continuationSeparator" w:id="0">
    <w:p w14:paraId="4B19073A" w14:textId="77777777" w:rsidR="00AA2475" w:rsidRDefault="00AA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B98B" w14:textId="77777777" w:rsidR="00F90CCC" w:rsidRDefault="00F90CC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BFB374" w14:textId="77777777" w:rsidR="00F90CCC" w:rsidRDefault="00F90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5045" w14:textId="77777777" w:rsidR="00F90CCC" w:rsidRDefault="00F90CC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226">
      <w:rPr>
        <w:rStyle w:val="a7"/>
      </w:rPr>
      <w:t>4</w:t>
    </w:r>
    <w:r>
      <w:rPr>
        <w:rStyle w:val="a7"/>
      </w:rPr>
      <w:fldChar w:fldCharType="end"/>
    </w:r>
  </w:p>
  <w:p w14:paraId="2D602303" w14:textId="77777777" w:rsidR="00F90CCC" w:rsidRDefault="00F90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  <w:p w14:paraId="145AED7E" w14:textId="77777777" w:rsidR="004D4CE6" w:rsidRDefault="004D4C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226">
      <w:rPr>
        <w:rStyle w:val="a7"/>
        <w:noProof/>
      </w:rPr>
      <w:t>7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  <w:p w14:paraId="1E5C5C45" w14:textId="77777777" w:rsidR="004D4CE6" w:rsidRDefault="004D4CE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0637"/>
      <w:docPartObj>
        <w:docPartGallery w:val="Page Numbers (Top of Page)"/>
        <w:docPartUnique/>
      </w:docPartObj>
    </w:sdtPr>
    <w:sdtEndPr/>
    <w:sdtContent>
      <w:p w14:paraId="22D26CB4" w14:textId="236B234B" w:rsidR="00741918" w:rsidRDefault="00741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226">
          <w:rPr>
            <w:noProof/>
          </w:rPr>
          <w:t>6</w:t>
        </w:r>
        <w:r>
          <w:fldChar w:fldCharType="end"/>
        </w:r>
      </w:p>
    </w:sdtContent>
  </w:sdt>
  <w:p w14:paraId="6C4CC9E1" w14:textId="77777777" w:rsidR="00741918" w:rsidRDefault="00741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5440A"/>
    <w:rsid w:val="00292581"/>
    <w:rsid w:val="002E071A"/>
    <w:rsid w:val="003231AB"/>
    <w:rsid w:val="003724EB"/>
    <w:rsid w:val="00395E5F"/>
    <w:rsid w:val="00412F1D"/>
    <w:rsid w:val="00436FC7"/>
    <w:rsid w:val="0048155C"/>
    <w:rsid w:val="004D4CE6"/>
    <w:rsid w:val="00513A5A"/>
    <w:rsid w:val="005142FA"/>
    <w:rsid w:val="00602226"/>
    <w:rsid w:val="00612109"/>
    <w:rsid w:val="0066414A"/>
    <w:rsid w:val="00670871"/>
    <w:rsid w:val="00670C15"/>
    <w:rsid w:val="006D7550"/>
    <w:rsid w:val="006F2803"/>
    <w:rsid w:val="00713C92"/>
    <w:rsid w:val="00741918"/>
    <w:rsid w:val="007659EC"/>
    <w:rsid w:val="00793530"/>
    <w:rsid w:val="007A6C9C"/>
    <w:rsid w:val="007F4748"/>
    <w:rsid w:val="00811210"/>
    <w:rsid w:val="008273AF"/>
    <w:rsid w:val="008773E7"/>
    <w:rsid w:val="00911E59"/>
    <w:rsid w:val="00942CE0"/>
    <w:rsid w:val="00985282"/>
    <w:rsid w:val="0098763D"/>
    <w:rsid w:val="009E763A"/>
    <w:rsid w:val="00AA0566"/>
    <w:rsid w:val="00AA2475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CF3EFC"/>
    <w:rsid w:val="00D47F88"/>
    <w:rsid w:val="00D65250"/>
    <w:rsid w:val="00D83650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45AD0"/>
    <w:rsid w:val="00F90CCC"/>
    <w:rsid w:val="00F9135D"/>
    <w:rsid w:val="00F92F0F"/>
    <w:rsid w:val="00FA231A"/>
    <w:rsid w:val="00FB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8C0EF73457F807E2FE7988A49478AC867A56047E86462153CBBAE481322BF29B54EAD0BD19667CA825E0CDEA97D700F5P55E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8C0EF73457F807E2FE7988A49478AC867A56047E86462153CBBAE481322BF29B54EAD0BD19667CA825E0CDEA97D700F5P55EG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8C0EF73457F807E2FE7988A49478AC867A56047E86462153CBBAE481322BF29B54EAD0BD19667CA825E0CDEA97D700F5P55EG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8C0EF73457F807E2FE7988A49478AC867A56047E86462153CBBAE481322BF29B54EAD0BD19667CA825E0CDEA97D700F5P55E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9553E74A343F4AEF1ED20C48E6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BE8C0-1004-4F49-8582-1D2AA53A7BED}"/>
      </w:docPartPr>
      <w:docPartBody>
        <w:p w:rsidR="0025291D" w:rsidRDefault="00441CA7" w:rsidP="00441CA7">
          <w:pPr>
            <w:pStyle w:val="C1F9553E74A343F4AEF1ED20C48E6EA3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5291D"/>
    <w:rsid w:val="00273B17"/>
    <w:rsid w:val="00441CA7"/>
    <w:rsid w:val="004C2758"/>
    <w:rsid w:val="006531C4"/>
    <w:rsid w:val="00917CC8"/>
    <w:rsid w:val="00937E62"/>
    <w:rsid w:val="0095313C"/>
    <w:rsid w:val="00961B80"/>
    <w:rsid w:val="00A4493C"/>
    <w:rsid w:val="00A72D50"/>
    <w:rsid w:val="00A85138"/>
    <w:rsid w:val="00B0286F"/>
    <w:rsid w:val="00B20D81"/>
    <w:rsid w:val="00B2365A"/>
    <w:rsid w:val="00D43D88"/>
    <w:rsid w:val="00DA12A3"/>
    <w:rsid w:val="00E866B8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CA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617AC0AF731C465889D43B2C88C77439">
    <w:name w:val="617AC0AF731C465889D43B2C88C77439"/>
    <w:rsid w:val="006531C4"/>
  </w:style>
  <w:style w:type="paragraph" w:customStyle="1" w:styleId="E3F2B6970E734486A972B3A2FF213ED4">
    <w:name w:val="E3F2B6970E734486A972B3A2FF213ED4"/>
    <w:rsid w:val="006531C4"/>
  </w:style>
  <w:style w:type="paragraph" w:customStyle="1" w:styleId="C31B1D75AF104E0BB4134EB71F145212">
    <w:name w:val="C31B1D75AF104E0BB4134EB71F145212"/>
    <w:rsid w:val="006531C4"/>
  </w:style>
  <w:style w:type="paragraph" w:customStyle="1" w:styleId="2E6D30DE6C774D6DA7AACC35E4298F8B">
    <w:name w:val="2E6D30DE6C774D6DA7AACC35E4298F8B"/>
    <w:rsid w:val="006531C4"/>
  </w:style>
  <w:style w:type="paragraph" w:customStyle="1" w:styleId="C1F9553E74A343F4AEF1ED20C48E6EA3">
    <w:name w:val="C1F9553E74A343F4AEF1ED20C48E6EA3"/>
    <w:rsid w:val="00441C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CA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617AC0AF731C465889D43B2C88C77439">
    <w:name w:val="617AC0AF731C465889D43B2C88C77439"/>
    <w:rsid w:val="006531C4"/>
  </w:style>
  <w:style w:type="paragraph" w:customStyle="1" w:styleId="E3F2B6970E734486A972B3A2FF213ED4">
    <w:name w:val="E3F2B6970E734486A972B3A2FF213ED4"/>
    <w:rsid w:val="006531C4"/>
  </w:style>
  <w:style w:type="paragraph" w:customStyle="1" w:styleId="C31B1D75AF104E0BB4134EB71F145212">
    <w:name w:val="C31B1D75AF104E0BB4134EB71F145212"/>
    <w:rsid w:val="006531C4"/>
  </w:style>
  <w:style w:type="paragraph" w:customStyle="1" w:styleId="2E6D30DE6C774D6DA7AACC35E4298F8B">
    <w:name w:val="2E6D30DE6C774D6DA7AACC35E4298F8B"/>
    <w:rsid w:val="006531C4"/>
  </w:style>
  <w:style w:type="paragraph" w:customStyle="1" w:styleId="C1F9553E74A343F4AEF1ED20C48E6EA3">
    <w:name w:val="C1F9553E74A343F4AEF1ED20C48E6EA3"/>
    <w:rsid w:val="00441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организации питания учащихся муниципальных общеобразовательных учреждений на 2021 год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организации питания учащихся муниципальных общеобразовательных учреждений на 2021 год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28946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39673C0A-D29E-44BB-8DFE-4965593C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312F6-B710-4B10-B3D7-9CE6277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4</cp:revision>
  <cp:lastPrinted>2020-12-28T03:52:00Z</cp:lastPrinted>
  <dcterms:created xsi:type="dcterms:W3CDTF">2020-12-28T03:54:00Z</dcterms:created>
  <dcterms:modified xsi:type="dcterms:W3CDTF">2020-12-28T06:33:00Z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</Properties>
</file>