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D4FA6" w:rsidRPr="00ED4FA6" w:rsidTr="00ED4FA6">
        <w:trPr>
          <w:trHeight w:val="750"/>
        </w:trPr>
        <w:tc>
          <w:tcPr>
            <w:tcW w:w="12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ED4FA6" w:rsidRPr="00ED4FA6">
              <w:tc>
                <w:tcPr>
                  <w:tcW w:w="11550" w:type="dxa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D4FA6" w:rsidRPr="00ED4FA6" w:rsidRDefault="00ED4FA6" w:rsidP="00ED4FA6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30"/>
                      <w:szCs w:val="30"/>
                      <w:lang w:eastAsia="ru-RU"/>
                    </w:rPr>
                  </w:pPr>
                  <w:r w:rsidRPr="00ED4FA6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30"/>
                      <w:szCs w:val="30"/>
                      <w:lang w:eastAsia="ru-RU"/>
                    </w:rPr>
                    <w:t>XIV Всероссийская олимпиада, естественнонаучный цикл</w:t>
                  </w:r>
                </w:p>
              </w:tc>
            </w:tr>
          </w:tbl>
          <w:p w:rsidR="00ED4FA6" w:rsidRPr="00ED4FA6" w:rsidRDefault="00ED4FA6" w:rsidP="00ED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ED4FA6" w:rsidRPr="00ED4FA6" w:rsidRDefault="00ED4FA6" w:rsidP="00ED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A6"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FFFFFF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D4FA6" w:rsidRPr="00ED4FA6" w:rsidTr="00ED4FA6">
        <w:trPr>
          <w:trHeight w:val="4650"/>
        </w:trPr>
        <w:tc>
          <w:tcPr>
            <w:tcW w:w="12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ED4FA6" w:rsidRPr="00ED4FA6">
              <w:tc>
                <w:tcPr>
                  <w:tcW w:w="1155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ED4FA6" w:rsidRPr="00ED4FA6" w:rsidRDefault="00ED4FA6" w:rsidP="00ED4FA6">
                  <w:pPr>
                    <w:spacing w:after="0" w:line="252" w:lineRule="atLeast"/>
                    <w:divId w:val="217478701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ED4FA6">
                    <w:rPr>
                      <w:rFonts w:ascii="Times New Roman" w:eastAsia="Times New Roman" w:hAnsi="Times New Roman" w:cs="Times New Roman"/>
                      <w:color w:val="333333"/>
                      <w:sz w:val="30"/>
                      <w:szCs w:val="30"/>
                      <w:lang w:eastAsia="ru-RU"/>
                    </w:rPr>
                    <w:t>Напоминаем, что 4 ноября были опубликованы конкурсные задания</w:t>
                  </w:r>
                  <w:r w:rsidRPr="00ED4FA6">
                    <w:rPr>
                      <w:rFonts w:ascii="Times New Roman" w:eastAsia="Times New Roman" w:hAnsi="Times New Roman" w:cs="Times New Roman"/>
                      <w:color w:val="C0392B"/>
                      <w:sz w:val="30"/>
                      <w:szCs w:val="30"/>
                      <w:lang w:eastAsia="ru-RU"/>
                    </w:rPr>
                    <w:t> Всероссийской олимпиады по естественным предметам</w:t>
                  </w:r>
                  <w:r w:rsidRPr="00ED4FA6">
                    <w:rPr>
                      <w:rFonts w:ascii="Times New Roman" w:eastAsia="Times New Roman" w:hAnsi="Times New Roman" w:cs="Times New Roman"/>
                      <w:color w:val="333333"/>
                      <w:sz w:val="30"/>
                      <w:szCs w:val="30"/>
                      <w:lang w:eastAsia="ru-RU"/>
                    </w:rPr>
                    <w:t> (III этап XIV Всероссийской олимпиады):</w:t>
                  </w:r>
                  <w:r w:rsidRPr="00ED4FA6">
                    <w:rPr>
                      <w:rFonts w:ascii="Times New Roman" w:eastAsia="Times New Roman" w:hAnsi="Times New Roman" w:cs="Times New Roman"/>
                      <w:color w:val="333333"/>
                      <w:sz w:val="30"/>
                      <w:szCs w:val="30"/>
                      <w:lang w:eastAsia="ru-RU"/>
                    </w:rPr>
                    <w:br/>
                    <w:t>1. Биология (5-11 классы, I-II курсы);</w:t>
                  </w:r>
                  <w:r w:rsidRPr="00ED4FA6">
                    <w:rPr>
                      <w:rFonts w:ascii="Times New Roman" w:eastAsia="Times New Roman" w:hAnsi="Times New Roman" w:cs="Times New Roman"/>
                      <w:color w:val="333333"/>
                      <w:sz w:val="30"/>
                      <w:szCs w:val="30"/>
                      <w:lang w:eastAsia="ru-RU"/>
                    </w:rPr>
                    <w:br/>
                    <w:t>2. Химия (8-11 классы, I-II курсы);</w:t>
                  </w:r>
                  <w:r w:rsidRPr="00ED4FA6">
                    <w:rPr>
                      <w:rFonts w:ascii="Times New Roman" w:eastAsia="Times New Roman" w:hAnsi="Times New Roman" w:cs="Times New Roman"/>
                      <w:color w:val="333333"/>
                      <w:sz w:val="30"/>
                      <w:szCs w:val="30"/>
                      <w:lang w:eastAsia="ru-RU"/>
                    </w:rPr>
                    <w:br/>
                    <w:t>3. География (5-11 классы, I-II курсы);</w:t>
                  </w:r>
                  <w:r w:rsidRPr="00ED4FA6">
                    <w:rPr>
                      <w:rFonts w:ascii="Times New Roman" w:eastAsia="Times New Roman" w:hAnsi="Times New Roman" w:cs="Times New Roman"/>
                      <w:color w:val="333333"/>
                      <w:sz w:val="30"/>
                      <w:szCs w:val="30"/>
                      <w:lang w:eastAsia="ru-RU"/>
                    </w:rPr>
                    <w:br/>
                    <w:t>4. Окружающий мир (растения) (1-4 классы);</w:t>
                  </w:r>
                  <w:r w:rsidRPr="00ED4FA6">
                    <w:rPr>
                      <w:rFonts w:ascii="Times New Roman" w:eastAsia="Times New Roman" w:hAnsi="Times New Roman" w:cs="Times New Roman"/>
                      <w:color w:val="333333"/>
                      <w:sz w:val="30"/>
                      <w:szCs w:val="30"/>
                      <w:lang w:eastAsia="ru-RU"/>
                    </w:rPr>
                    <w:br/>
                    <w:t>5. Окружающий мир (животные) (1-4 классы);</w:t>
                  </w:r>
                  <w:r w:rsidRPr="00ED4FA6">
                    <w:rPr>
                      <w:rFonts w:ascii="Times New Roman" w:eastAsia="Times New Roman" w:hAnsi="Times New Roman" w:cs="Times New Roman"/>
                      <w:color w:val="333333"/>
                      <w:sz w:val="30"/>
                      <w:szCs w:val="30"/>
                      <w:lang w:eastAsia="ru-RU"/>
                    </w:rPr>
                    <w:br/>
                    <w:t>и </w:t>
                  </w:r>
                  <w:r w:rsidRPr="00ED4FA6">
                    <w:rPr>
                      <w:rFonts w:ascii="Times New Roman" w:eastAsia="Times New Roman" w:hAnsi="Times New Roman" w:cs="Times New Roman"/>
                      <w:color w:val="C0392B"/>
                      <w:sz w:val="30"/>
                      <w:szCs w:val="30"/>
                      <w:lang w:eastAsia="ru-RU"/>
                    </w:rPr>
                    <w:t>Всероссийской лингвистической викторины «Фразеологизмы»</w:t>
                  </w:r>
                  <w:r w:rsidRPr="00ED4FA6">
                    <w:rPr>
                      <w:rFonts w:ascii="Times New Roman" w:eastAsia="Times New Roman" w:hAnsi="Times New Roman" w:cs="Times New Roman"/>
                      <w:color w:val="333333"/>
                      <w:sz w:val="30"/>
                      <w:szCs w:val="30"/>
                      <w:lang w:eastAsia="ru-RU"/>
                    </w:rPr>
                    <w:t> для учащихся 1-11 классов и I-II курсов СПО.</w:t>
                  </w:r>
                  <w:r w:rsidRPr="00ED4FA6">
                    <w:rPr>
                      <w:rFonts w:ascii="Times New Roman" w:eastAsia="Times New Roman" w:hAnsi="Times New Roman" w:cs="Times New Roman"/>
                      <w:color w:val="333333"/>
                      <w:sz w:val="30"/>
                      <w:szCs w:val="30"/>
                      <w:lang w:eastAsia="ru-RU"/>
                    </w:rPr>
                    <w:br/>
                    <w:t>Скачать задания можно в </w:t>
                  </w:r>
                  <w:hyperlink r:id="rId5" w:tgtFrame="_blank" w:history="1">
                    <w:r w:rsidRPr="00ED4FA6">
                      <w:rPr>
                        <w:rFonts w:ascii="Times New Roman" w:eastAsia="Times New Roman" w:hAnsi="Times New Roman" w:cs="Times New Roman"/>
                        <w:color w:val="0000FF"/>
                        <w:sz w:val="30"/>
                        <w:szCs w:val="30"/>
                        <w:u w:val="single"/>
                        <w:lang w:eastAsia="ru-RU"/>
                      </w:rPr>
                      <w:t>личном кабинете организатора</w:t>
                    </w:r>
                  </w:hyperlink>
                  <w:r w:rsidRPr="00ED4FA6">
                    <w:rPr>
                      <w:rFonts w:ascii="Times New Roman" w:eastAsia="Times New Roman" w:hAnsi="Times New Roman" w:cs="Times New Roman"/>
                      <w:color w:val="333333"/>
                      <w:sz w:val="30"/>
                      <w:szCs w:val="30"/>
                      <w:lang w:eastAsia="ru-RU"/>
                    </w:rPr>
                    <w:t>.</w:t>
                  </w:r>
                </w:p>
              </w:tc>
            </w:tr>
          </w:tbl>
          <w:p w:rsidR="00ED4FA6" w:rsidRPr="00ED4FA6" w:rsidRDefault="00ED4FA6" w:rsidP="00ED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ED4FA6" w:rsidRPr="00ED4FA6" w:rsidRDefault="00ED4FA6" w:rsidP="00ED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A6"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FFFFFF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D4FA6" w:rsidRPr="00ED4FA6" w:rsidTr="00ED4FA6">
        <w:trPr>
          <w:trHeight w:val="780"/>
        </w:trPr>
        <w:tc>
          <w:tcPr>
            <w:tcW w:w="12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ED4FA6" w:rsidRPr="00ED4FA6">
              <w:tc>
                <w:tcPr>
                  <w:tcW w:w="1155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ED4FA6" w:rsidRPr="00ED4FA6" w:rsidRDefault="00ED4FA6" w:rsidP="00ED4FA6">
                  <w:pPr>
                    <w:spacing w:after="0" w:line="252" w:lineRule="atLeast"/>
                    <w:jc w:val="center"/>
                    <w:divId w:val="511115790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ED4FA6">
                    <w:rPr>
                      <w:rFonts w:ascii="Times New Roman" w:eastAsia="Times New Roman" w:hAnsi="Times New Roman" w:cs="Times New Roman"/>
                      <w:color w:val="800000"/>
                      <w:sz w:val="42"/>
                      <w:szCs w:val="42"/>
                      <w:lang w:eastAsia="ru-RU"/>
                    </w:rPr>
                    <w:t>Прием заявок на участие в конкурсе до 22 ноября.</w:t>
                  </w:r>
                </w:p>
              </w:tc>
            </w:tr>
          </w:tbl>
          <w:p w:rsidR="00ED4FA6" w:rsidRPr="00ED4FA6" w:rsidRDefault="00ED4FA6" w:rsidP="00ED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ED4FA6" w:rsidRPr="00ED4FA6" w:rsidRDefault="00ED4FA6" w:rsidP="00ED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A6"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FFFFFF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D4FA6" w:rsidRPr="00ED4FA6" w:rsidTr="00ED4FA6">
        <w:trPr>
          <w:trHeight w:val="7350"/>
        </w:trPr>
        <w:tc>
          <w:tcPr>
            <w:tcW w:w="12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ED4FA6" w:rsidRPr="00ED4FA6">
              <w:tc>
                <w:tcPr>
                  <w:tcW w:w="1155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ED4FA6" w:rsidRPr="00ED4FA6" w:rsidRDefault="00ED4FA6" w:rsidP="00ED4FA6">
                  <w:pPr>
                    <w:spacing w:after="0" w:line="252" w:lineRule="atLeast"/>
                    <w:divId w:val="137234170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ED4FA6">
                    <w:rPr>
                      <w:rFonts w:ascii="Times New Roman" w:eastAsia="Times New Roman" w:hAnsi="Times New Roman" w:cs="Times New Roman"/>
                      <w:color w:val="333333"/>
                      <w:sz w:val="30"/>
                      <w:szCs w:val="30"/>
                      <w:lang w:eastAsia="ru-RU"/>
                    </w:rPr>
                    <w:t>Подробности в информационном письме и на </w:t>
                  </w:r>
                  <w:hyperlink r:id="rId6" w:tgtFrame="_blank" w:history="1">
                    <w:r w:rsidRPr="00ED4FA6">
                      <w:rPr>
                        <w:rFonts w:ascii="Times New Roman" w:eastAsia="Times New Roman" w:hAnsi="Times New Roman" w:cs="Times New Roman"/>
                        <w:color w:val="007FFF"/>
                        <w:sz w:val="30"/>
                        <w:szCs w:val="30"/>
                        <w:u w:val="single"/>
                        <w:lang w:eastAsia="ru-RU"/>
                      </w:rPr>
                      <w:t>сайте</w:t>
                    </w:r>
                  </w:hyperlink>
                  <w:r w:rsidRPr="00ED4FA6">
                    <w:rPr>
                      <w:rFonts w:ascii="Times New Roman" w:eastAsia="Times New Roman" w:hAnsi="Times New Roman" w:cs="Times New Roman"/>
                      <w:color w:val="333333"/>
                      <w:sz w:val="30"/>
                      <w:szCs w:val="30"/>
                      <w:lang w:eastAsia="ru-RU"/>
                    </w:rPr>
                    <w:t>.</w:t>
                  </w:r>
                  <w:r w:rsidRPr="00ED4FA6">
                    <w:rPr>
                      <w:rFonts w:ascii="Times New Roman" w:eastAsia="Times New Roman" w:hAnsi="Times New Roman" w:cs="Times New Roman"/>
                      <w:color w:val="333333"/>
                      <w:sz w:val="30"/>
                      <w:szCs w:val="30"/>
                      <w:lang w:eastAsia="ru-RU"/>
                    </w:rPr>
                    <w:br/>
                  </w:r>
                  <w:r w:rsidRPr="00ED4FA6">
                    <w:rPr>
                      <w:rFonts w:ascii="Times New Roman" w:eastAsia="Times New Roman" w:hAnsi="Times New Roman" w:cs="Times New Roman"/>
                      <w:color w:val="333333"/>
                      <w:sz w:val="30"/>
                      <w:szCs w:val="30"/>
                      <w:lang w:eastAsia="ru-RU"/>
                    </w:rPr>
                    <w:br/>
                  </w:r>
                  <w:r w:rsidRPr="00ED4FA6">
                    <w:rPr>
                      <w:rFonts w:ascii="Times New Roman" w:eastAsia="Times New Roman" w:hAnsi="Times New Roman" w:cs="Times New Roman"/>
                      <w:color w:val="C0392B"/>
                      <w:sz w:val="30"/>
                      <w:szCs w:val="30"/>
                      <w:lang w:eastAsia="ru-RU"/>
                    </w:rPr>
                    <w:t>Если Ваше образовательное учреждение перешло на дистанционное обучение</w:t>
                  </w:r>
                  <w:r w:rsidRPr="00ED4FA6">
                    <w:rPr>
                      <w:rFonts w:ascii="Times New Roman" w:eastAsia="Times New Roman" w:hAnsi="Times New Roman" w:cs="Times New Roman"/>
                      <w:color w:val="333333"/>
                      <w:sz w:val="30"/>
                      <w:szCs w:val="30"/>
                      <w:lang w:eastAsia="ru-RU"/>
                    </w:rPr>
                    <w:t>, предлагаем следующий порядок проведения конкурсов:</w:t>
                  </w:r>
                  <w:r w:rsidRPr="00ED4FA6">
                    <w:rPr>
                      <w:rFonts w:ascii="Times New Roman" w:eastAsia="Times New Roman" w:hAnsi="Times New Roman" w:cs="Times New Roman"/>
                      <w:color w:val="333333"/>
                      <w:sz w:val="30"/>
                      <w:szCs w:val="30"/>
                      <w:lang w:eastAsia="ru-RU"/>
                    </w:rPr>
                    <w:br/>
                    <w:t>1. Педагогам необходимо </w:t>
                  </w:r>
                  <w:hyperlink r:id="rId7" w:tgtFrame="_blank" w:history="1">
                    <w:r w:rsidRPr="00ED4FA6">
                      <w:rPr>
                        <w:rFonts w:ascii="Times New Roman" w:eastAsia="Times New Roman" w:hAnsi="Times New Roman" w:cs="Times New Roman"/>
                        <w:color w:val="0000FF"/>
                        <w:sz w:val="30"/>
                        <w:szCs w:val="30"/>
                        <w:u w:val="single"/>
                        <w:lang w:eastAsia="ru-RU"/>
                      </w:rPr>
                      <w:t>скачать конкурсные задания</w:t>
                    </w:r>
                  </w:hyperlink>
                  <w:r w:rsidRPr="00ED4FA6">
                    <w:rPr>
                      <w:rFonts w:ascii="Times New Roman" w:eastAsia="Times New Roman" w:hAnsi="Times New Roman" w:cs="Times New Roman"/>
                      <w:color w:val="333333"/>
                      <w:sz w:val="30"/>
                      <w:szCs w:val="30"/>
                      <w:lang w:eastAsia="ru-RU"/>
                    </w:rPr>
                    <w:t> из личного кабинета на сайте fgostest.ru и разослать их ученикам. Конкурсные задания доступны без оплаты, их можно скачать уже сегодня.</w:t>
                  </w:r>
                  <w:r w:rsidRPr="00ED4FA6">
                    <w:rPr>
                      <w:rFonts w:ascii="Times New Roman" w:eastAsia="Times New Roman" w:hAnsi="Times New Roman" w:cs="Times New Roman"/>
                      <w:color w:val="333333"/>
                      <w:sz w:val="30"/>
                      <w:szCs w:val="30"/>
                      <w:lang w:eastAsia="ru-RU"/>
                    </w:rPr>
                    <w:br/>
                    <w:t>2. Ученики дома самостоятельно выполняют задания и отправляют ответы педагогу.</w:t>
                  </w:r>
                  <w:r w:rsidRPr="00ED4FA6">
                    <w:rPr>
                      <w:rFonts w:ascii="Times New Roman" w:eastAsia="Times New Roman" w:hAnsi="Times New Roman" w:cs="Times New Roman"/>
                      <w:color w:val="333333"/>
                      <w:sz w:val="30"/>
                      <w:szCs w:val="30"/>
                      <w:lang w:eastAsia="ru-RU"/>
                    </w:rPr>
                    <w:br/>
                    <w:t>3. Педагог оформляет заявку на необходимое количество участников и вносит ответы в электронные бланки. </w:t>
                  </w:r>
                  <w:r w:rsidRPr="00ED4FA6">
                    <w:rPr>
                      <w:rFonts w:ascii="Times New Roman" w:eastAsia="Times New Roman" w:hAnsi="Times New Roman" w:cs="Times New Roman"/>
                      <w:color w:val="333333"/>
                      <w:sz w:val="30"/>
                      <w:szCs w:val="30"/>
                      <w:lang w:eastAsia="ru-RU"/>
                    </w:rPr>
                    <w:br/>
                    <w:t>4. Итоги конкурсов и наградные документы будут опубликованы в личном кабинете организатора. </w:t>
                  </w:r>
                  <w:r w:rsidRPr="00ED4FA6">
                    <w:rPr>
                      <w:rFonts w:ascii="Times New Roman" w:eastAsia="Times New Roman" w:hAnsi="Times New Roman" w:cs="Times New Roman"/>
                      <w:color w:val="333333"/>
                      <w:sz w:val="30"/>
                      <w:szCs w:val="30"/>
                      <w:lang w:eastAsia="ru-RU"/>
                    </w:rPr>
                    <w:br/>
                    <w:t>В качестве педагога–организатора могут выступать и родители. В этом случае необходимо зарегистрироваться на сайте и скачать задания для своего ребенка. После выполнения конкурсных заданий необходимо внести ответы в электронные бланки в личном кабинете организатора.</w:t>
                  </w:r>
                </w:p>
              </w:tc>
            </w:tr>
          </w:tbl>
          <w:p w:rsidR="00ED4FA6" w:rsidRPr="00ED4FA6" w:rsidRDefault="00ED4FA6" w:rsidP="00ED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ED4FA6" w:rsidRPr="00ED4FA6" w:rsidRDefault="00ED4FA6" w:rsidP="00ED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A6"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FFFFFF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D4FA6" w:rsidRPr="00ED4FA6" w:rsidTr="00ED4FA6">
        <w:trPr>
          <w:trHeight w:val="930"/>
        </w:trPr>
        <w:tc>
          <w:tcPr>
            <w:tcW w:w="12000" w:type="dxa"/>
            <w:shd w:val="clear" w:color="auto" w:fill="FFFFFF"/>
            <w:vAlign w:val="center"/>
            <w:hideMark/>
          </w:tcPr>
          <w:tbl>
            <w:tblPr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ED4FA6" w:rsidRPr="00ED4FA6">
              <w:tc>
                <w:tcPr>
                  <w:tcW w:w="12000" w:type="dxa"/>
                  <w:vAlign w:val="center"/>
                  <w:hideMark/>
                </w:tcPr>
                <w:p w:rsidR="00ED4FA6" w:rsidRPr="00ED4FA6" w:rsidRDefault="00ED4FA6" w:rsidP="00ED4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D4FA6" w:rsidRPr="00ED4FA6" w:rsidRDefault="00ED4FA6" w:rsidP="00ED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ED4FA6" w:rsidRPr="00ED4FA6" w:rsidRDefault="00ED4FA6" w:rsidP="00ED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A6"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FFFFFF"/>
          <w:lang w:eastAsia="ru-RU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D4FA6" w:rsidRPr="00ED4FA6" w:rsidTr="00ED4FA6">
        <w:trPr>
          <w:trHeight w:val="660"/>
        </w:trPr>
        <w:tc>
          <w:tcPr>
            <w:tcW w:w="12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ED4FA6" w:rsidRPr="00ED4FA6">
              <w:tc>
                <w:tcPr>
                  <w:tcW w:w="11550" w:type="dxa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D4FA6" w:rsidRPr="00ED4FA6" w:rsidRDefault="00ED4FA6" w:rsidP="00ED4FA6">
                  <w:pPr>
                    <w:spacing w:after="0" w:line="360" w:lineRule="atLeast"/>
                    <w:jc w:val="center"/>
                    <w:divId w:val="921336796"/>
                    <w:rPr>
                      <w:rFonts w:ascii="Arial" w:eastAsia="Times New Roman" w:hAnsi="Arial" w:cs="Arial"/>
                      <w:color w:val="222222"/>
                      <w:sz w:val="30"/>
                      <w:szCs w:val="30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</w:tbl>
          <w:p w:rsidR="00ED4FA6" w:rsidRPr="00ED4FA6" w:rsidRDefault="00ED4FA6" w:rsidP="00ED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ED4FA6" w:rsidRPr="00ED4FA6" w:rsidRDefault="00ED4FA6" w:rsidP="00ED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A6"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FFFFFF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D4FA6" w:rsidRPr="00ED4FA6" w:rsidTr="00ED4FA6">
        <w:trPr>
          <w:trHeight w:val="3465"/>
        </w:trPr>
        <w:tc>
          <w:tcPr>
            <w:tcW w:w="12000" w:type="dxa"/>
            <w:shd w:val="clear" w:color="auto" w:fill="FFFFFF"/>
            <w:hideMark/>
          </w:tcPr>
          <w:tbl>
            <w:tblPr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ED4FA6" w:rsidRPr="00ED4FA6">
              <w:trPr>
                <w:trHeight w:val="3465"/>
              </w:trPr>
              <w:tc>
                <w:tcPr>
                  <w:tcW w:w="6" w:type="dxa"/>
                  <w:vAlign w:val="center"/>
                  <w:hideMark/>
                </w:tcPr>
                <w:tbl>
                  <w:tblPr>
                    <w:tblW w:w="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ED4FA6" w:rsidRPr="00ED4FA6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D4FA6" w:rsidRPr="00ED4FA6" w:rsidRDefault="00ED4FA6" w:rsidP="00ED4FA6">
                        <w:pPr>
                          <w:spacing w:after="0" w:line="240" w:lineRule="auto"/>
                          <w:divId w:val="155026549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D4FA6" w:rsidRPr="00ED4FA6" w:rsidRDefault="00ED4FA6" w:rsidP="00ED4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ED4FA6" w:rsidRPr="00ED4FA6" w:rsidRDefault="00ED4FA6" w:rsidP="00ED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601428" w:rsidRDefault="00601428"/>
    <w:sectPr w:rsidR="0060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A6"/>
    <w:rsid w:val="00601428"/>
    <w:rsid w:val="00ED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ostest.ru/PC/Questions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gostest.ru/" TargetMode="External"/><Relationship Id="rId5" Type="http://schemas.openxmlformats.org/officeDocument/2006/relationships/hyperlink" Target="https://fgostest.ru/PC/Questions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Пользоватль</dc:creator>
  <cp:lastModifiedBy>Пользоватль</cp:lastModifiedBy>
  <cp:revision>1</cp:revision>
  <dcterms:created xsi:type="dcterms:W3CDTF">2020-11-11T08:29:00Z</dcterms:created>
  <dcterms:modified xsi:type="dcterms:W3CDTF">2020-11-11T08:31:00Z</dcterms:modified>
</cp:coreProperties>
</file>